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CC97F">
      <w:pPr>
        <w:jc w:val="distribute"/>
        <w:outlineLvl w:val="0"/>
        <w:rPr>
          <w:rFonts w:ascii="方正小标宋_GBK" w:hAnsi="方正小标宋_GBK" w:eastAsia="方正小标宋_GBK" w:cs="方正小标宋_GBK"/>
          <w:color w:val="FF0000"/>
          <w:w w:val="30"/>
          <w:sz w:val="144"/>
          <w:szCs w:val="144"/>
        </w:rPr>
      </w:pPr>
      <w:r>
        <w:rPr>
          <w:rFonts w:hint="eastAsia" w:ascii="方正小标宋_GBK" w:hAnsi="方正小标宋_GBK" w:eastAsia="方正小标宋_GBK" w:cs="方正小标宋_GBK"/>
          <w:color w:val="FF0000"/>
          <w:w w:val="30"/>
          <w:sz w:val="144"/>
          <w:szCs w:val="144"/>
        </w:rPr>
        <w:t>陕甘川宁毗邻地</w:t>
      </w:r>
      <w:r>
        <w:rPr>
          <w:rFonts w:hint="eastAsia" w:ascii="方正小标宋_GBK" w:hAnsi="方正小标宋_GBK" w:eastAsia="方正小标宋_GBK" w:cs="方正小标宋_GBK"/>
          <w:color w:val="FF0000"/>
          <w:w w:val="30"/>
          <w:sz w:val="144"/>
          <w:szCs w:val="144"/>
          <w:lang w:val="en-US" w:eastAsia="zh-CN"/>
        </w:rPr>
        <w:t>区文化旅游合作联盟</w:t>
      </w:r>
      <w:r>
        <w:rPr>
          <w:rFonts w:hint="eastAsia" w:ascii="方正小标宋_GBK" w:hAnsi="方正小标宋_GBK" w:eastAsia="方正小标宋_GBK" w:cs="方正小标宋_GBK"/>
          <w:color w:val="FF0000"/>
          <w:w w:val="30"/>
          <w:sz w:val="144"/>
          <w:szCs w:val="144"/>
        </w:rPr>
        <w:t>文件</w:t>
      </w:r>
    </w:p>
    <w:p w14:paraId="4384A9C9">
      <w:pPr>
        <w:spacing w:line="500" w:lineRule="exact"/>
        <w:jc w:val="center"/>
        <w:rPr>
          <w:rFonts w:ascii="仿宋" w:hAnsi="仿宋" w:eastAsia="仿宋"/>
          <w:b/>
          <w:sz w:val="28"/>
          <w:szCs w:val="28"/>
        </w:rPr>
      </w:pPr>
      <w:r>
        <w:rPr>
          <w:rFonts w:hint="eastAsia" w:ascii="仿宋_GB2312" w:eastAsia="仿宋_GB2312"/>
          <w:sz w:val="32"/>
          <w:szCs w:val="32"/>
        </w:rPr>
        <w:t xml:space="preserve">   </w:t>
      </w:r>
      <w:r>
        <w:rPr>
          <w:rFonts w:hint="eastAsia" w:ascii="仿宋" w:hAnsi="仿宋" w:eastAsia="仿宋"/>
          <w:b/>
          <w:sz w:val="32"/>
          <w:szCs w:val="32"/>
          <w:lang w:val="en-US" w:eastAsia="zh-CN"/>
        </w:rPr>
        <w:t>陕甘川宁文旅联盟</w:t>
      </w:r>
      <w:r>
        <w:rPr>
          <w:rFonts w:hint="eastAsia" w:ascii="仿宋" w:hAnsi="仿宋" w:eastAsia="仿宋"/>
          <w:b/>
          <w:sz w:val="32"/>
          <w:szCs w:val="32"/>
        </w:rPr>
        <w:t>发﹝2024﹞</w:t>
      </w:r>
      <w:r>
        <w:rPr>
          <w:rFonts w:hint="eastAsia" w:ascii="仿宋" w:hAnsi="仿宋" w:eastAsia="仿宋"/>
          <w:b/>
          <w:sz w:val="32"/>
          <w:szCs w:val="32"/>
          <w:lang w:val="en-US" w:eastAsia="zh-CN"/>
        </w:rPr>
        <w:t>07</w:t>
      </w:r>
      <w:r>
        <w:rPr>
          <w:rFonts w:hint="eastAsia" w:ascii="仿宋" w:hAnsi="仿宋" w:eastAsia="仿宋"/>
          <w:b/>
          <w:sz w:val="32"/>
          <w:szCs w:val="32"/>
        </w:rPr>
        <w:t>号</w:t>
      </w:r>
    </w:p>
    <w:p w14:paraId="0C16BAA2">
      <w:pPr>
        <w:jc w:val="center"/>
        <w:rPr>
          <w:rFonts w:hint="eastAsia" w:ascii="Times New Roman" w:hAnsi="Times New Roman" w:eastAsia="方正小标宋简体" w:cs="Times New Roman"/>
          <w:sz w:val="36"/>
          <w:szCs w:val="36"/>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69215</wp:posOffset>
                </wp:positionV>
                <wp:extent cx="5600700" cy="9525"/>
                <wp:effectExtent l="0" t="9525" r="0" b="19050"/>
                <wp:wrapNone/>
                <wp:docPr id="1" name="直线 2"/>
                <wp:cNvGraphicFramePr/>
                <a:graphic xmlns:a="http://schemas.openxmlformats.org/drawingml/2006/main">
                  <a:graphicData uri="http://schemas.microsoft.com/office/word/2010/wordprocessingShape">
                    <wps:wsp>
                      <wps:cNvCnPr/>
                      <wps:spPr>
                        <a:xfrm>
                          <a:off x="0" y="0"/>
                          <a:ext cx="5600700" cy="952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5.45pt;height:0.75pt;width:441pt;z-index:251660288;mso-width-relative:page;mso-height-relative:page;" filled="f" stroked="t" coordsize="21600,21600" o:gfxdata="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N95btUAAAAIAQAADwAAAAAAAAABACAAAAAiAAAAZHJzL2Rvd25yZXYueG1sUEsBAhQAFAAAAAgA&#10;h07iQFP0gSXvAQAA7QMAAA4AAAAAAAAAAQAgAAAAJAEAAGRycy9lMm9Eb2MueG1sUEsFBgAAAAAG&#10;AAYAWQEAAIUFAAAAAA==&#10;">
                <v:fill on="f" focussize="0,0"/>
                <v:stroke weight="1.5pt" color="#FF0000" joinstyle="round"/>
                <v:imagedata o:title=""/>
                <o:lock v:ext="edit" aspectratio="f"/>
              </v:line>
            </w:pict>
          </mc:Fallback>
        </mc:AlternateContent>
      </w:r>
      <w:r>
        <w:rPr>
          <w:rFonts w:hint="eastAsia"/>
          <w:sz w:val="30"/>
          <w:szCs w:val="30"/>
        </w:rPr>
        <w:t xml:space="preserve"> </w:t>
      </w:r>
      <w:r>
        <w:rPr>
          <w:rFonts w:hint="eastAsia" w:ascii="Times New Roman" w:hAnsi="Times New Roman" w:eastAsia="方正小标宋简体" w:cs="Times New Roman"/>
          <w:sz w:val="36"/>
          <w:szCs w:val="36"/>
          <w:lang w:val="en-US" w:eastAsia="zh-CN"/>
        </w:rPr>
        <w:t xml:space="preserve"> </w:t>
      </w:r>
    </w:p>
    <w:p w14:paraId="35C90FA6">
      <w:pPr>
        <w:spacing w:after="0" w:line="560" w:lineRule="exact"/>
        <w:ind w:right="640"/>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lang w:val="en-US" w:eastAsia="zh-CN"/>
        </w:rPr>
        <w:t xml:space="preserve"> </w:t>
      </w:r>
      <w:r>
        <w:rPr>
          <w:rFonts w:hint="eastAsia" w:ascii="方正小标宋简体" w:hAnsi="仿宋" w:eastAsia="方正小标宋简体" w:cs="Times New Roman"/>
          <w:sz w:val="36"/>
          <w:szCs w:val="36"/>
        </w:rPr>
        <w:t>陕甘川宁</w:t>
      </w:r>
      <w:r>
        <w:rPr>
          <w:rFonts w:hint="eastAsia" w:ascii="方正小标宋简体" w:hAnsi="仿宋" w:eastAsia="方正小标宋简体" w:cs="Times New Roman"/>
          <w:sz w:val="36"/>
          <w:szCs w:val="36"/>
          <w:lang w:val="en-US" w:eastAsia="zh-CN"/>
        </w:rPr>
        <w:t>毗邻地区文化旅游合作</w:t>
      </w:r>
      <w:r>
        <w:rPr>
          <w:rFonts w:hint="eastAsia" w:ascii="方正小标宋简体" w:hAnsi="仿宋" w:eastAsia="方正小标宋简体" w:cs="Times New Roman"/>
          <w:sz w:val="36"/>
          <w:szCs w:val="36"/>
        </w:rPr>
        <w:t>联盟秘书处</w:t>
      </w:r>
    </w:p>
    <w:p w14:paraId="65D0BB3B">
      <w:pPr>
        <w:spacing w:after="0" w:line="560" w:lineRule="exact"/>
        <w:ind w:right="640"/>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lang w:val="en-US" w:eastAsia="zh-CN"/>
        </w:rPr>
        <w:t xml:space="preserve">  </w:t>
      </w:r>
      <w:r>
        <w:rPr>
          <w:rFonts w:hint="eastAsia" w:ascii="方正小标宋简体" w:hAnsi="仿宋" w:eastAsia="方正小标宋简体" w:cs="Times New Roman"/>
          <w:sz w:val="36"/>
          <w:szCs w:val="36"/>
        </w:rPr>
        <w:t>关于</w:t>
      </w:r>
      <w:r>
        <w:rPr>
          <w:rFonts w:hint="eastAsia" w:ascii="方正小标宋简体" w:hAnsi="仿宋" w:eastAsia="方正小标宋简体" w:cs="Times New Roman"/>
          <w:sz w:val="36"/>
          <w:szCs w:val="36"/>
          <w:lang w:val="en-US" w:eastAsia="zh-CN"/>
        </w:rPr>
        <w:t>印发</w:t>
      </w:r>
      <w:r>
        <w:rPr>
          <w:rFonts w:hint="eastAsia" w:ascii="方正小标宋简体" w:hAnsi="仿宋" w:eastAsia="方正小标宋简体" w:cs="Times New Roman"/>
          <w:b/>
          <w:bCs/>
          <w:sz w:val="36"/>
          <w:szCs w:val="36"/>
        </w:rPr>
        <w:t>《</w:t>
      </w:r>
      <w:r>
        <w:rPr>
          <w:rFonts w:hint="eastAsia" w:ascii="方正小标宋简体" w:hAnsi="仿宋" w:eastAsia="方正小标宋简体" w:cs="Times New Roman"/>
          <w:sz w:val="36"/>
          <w:szCs w:val="36"/>
          <w:lang w:val="en-US" w:eastAsia="zh-CN"/>
        </w:rPr>
        <w:t>陕甘川宁毗邻地区文化</w:t>
      </w:r>
      <w:r>
        <w:rPr>
          <w:rFonts w:hint="eastAsia" w:ascii="方正小标宋简体" w:hAnsi="仿宋" w:eastAsia="方正小标宋简体" w:cs="Times New Roman"/>
          <w:sz w:val="36"/>
          <w:szCs w:val="36"/>
        </w:rPr>
        <w:t>旅</w:t>
      </w:r>
      <w:r>
        <w:rPr>
          <w:rFonts w:hint="eastAsia" w:ascii="方正小标宋简体" w:hAnsi="仿宋" w:eastAsia="方正小标宋简体" w:cs="Times New Roman"/>
          <w:sz w:val="36"/>
          <w:szCs w:val="36"/>
          <w:lang w:val="en-US" w:eastAsia="zh-CN"/>
        </w:rPr>
        <w:t>游合作</w:t>
      </w:r>
      <w:r>
        <w:rPr>
          <w:rFonts w:hint="eastAsia" w:ascii="方正小标宋简体" w:hAnsi="仿宋" w:eastAsia="方正小标宋简体" w:cs="Times New Roman"/>
          <w:sz w:val="36"/>
          <w:szCs w:val="36"/>
        </w:rPr>
        <w:t>联盟</w:t>
      </w:r>
    </w:p>
    <w:p w14:paraId="164E5DCB">
      <w:pPr>
        <w:spacing w:after="0" w:line="560" w:lineRule="exact"/>
        <w:ind w:right="640"/>
        <w:jc w:val="center"/>
        <w:rPr>
          <w:rFonts w:hint="eastAsia" w:ascii="方正小标宋简体" w:hAnsi="仿宋" w:eastAsia="方正小标宋简体" w:cs="Times New Roman"/>
          <w:sz w:val="36"/>
          <w:szCs w:val="36"/>
          <w:lang w:val="en-US" w:eastAsia="zh-CN"/>
        </w:rPr>
      </w:pPr>
      <w:r>
        <w:rPr>
          <w:rFonts w:hint="eastAsia" w:ascii="方正小标宋简体" w:hAnsi="仿宋" w:eastAsia="方正小标宋简体" w:cs="Times New Roman"/>
          <w:sz w:val="36"/>
          <w:szCs w:val="36"/>
        </w:rPr>
        <w:t>202</w:t>
      </w:r>
      <w:r>
        <w:rPr>
          <w:rFonts w:hint="eastAsia" w:ascii="方正小标宋简体" w:hAnsi="仿宋" w:eastAsia="方正小标宋简体" w:cs="Times New Roman"/>
          <w:sz w:val="36"/>
          <w:szCs w:val="36"/>
          <w:lang w:val="en-US" w:eastAsia="zh-CN"/>
        </w:rPr>
        <w:t>5</w:t>
      </w:r>
      <w:r>
        <w:rPr>
          <w:rFonts w:hint="eastAsia" w:ascii="方正小标宋简体" w:hAnsi="仿宋" w:eastAsia="方正小标宋简体" w:cs="Times New Roman"/>
          <w:sz w:val="36"/>
          <w:szCs w:val="36"/>
        </w:rPr>
        <w:t>年度工作安排</w:t>
      </w:r>
      <w:r>
        <w:rPr>
          <w:rFonts w:hint="eastAsia" w:ascii="方正小标宋简体" w:hAnsi="仿宋" w:eastAsia="方正小标宋简体" w:cs="Times New Roman"/>
          <w:b/>
          <w:bCs/>
          <w:sz w:val="36"/>
          <w:szCs w:val="36"/>
        </w:rPr>
        <w:t>》</w:t>
      </w:r>
      <w:r>
        <w:rPr>
          <w:rFonts w:hint="eastAsia" w:ascii="方正小标宋简体" w:hAnsi="仿宋" w:eastAsia="方正小标宋简体" w:cs="Times New Roman"/>
          <w:sz w:val="36"/>
          <w:szCs w:val="36"/>
        </w:rPr>
        <w:t>的</w:t>
      </w:r>
      <w:r>
        <w:rPr>
          <w:rFonts w:hint="eastAsia" w:ascii="方正小标宋简体" w:hAnsi="仿宋" w:eastAsia="方正小标宋简体" w:cs="Times New Roman"/>
          <w:sz w:val="36"/>
          <w:szCs w:val="36"/>
          <w:lang w:val="en-US" w:eastAsia="zh-CN"/>
        </w:rPr>
        <w:t>通知</w:t>
      </w:r>
    </w:p>
    <w:p w14:paraId="1E5551A3">
      <w:pPr>
        <w:spacing w:line="560" w:lineRule="exact"/>
        <w:rPr>
          <w:rFonts w:hint="eastAsia" w:ascii="仿宋" w:hAnsi="仿宋" w:eastAsia="仿宋" w:cs="仿宋"/>
          <w:b/>
          <w:bCs/>
          <w:sz w:val="32"/>
          <w:szCs w:val="32"/>
        </w:rPr>
      </w:pPr>
    </w:p>
    <w:p w14:paraId="2E85ABD6">
      <w:pPr>
        <w:spacing w:line="560" w:lineRule="exact"/>
        <w:rPr>
          <w:rFonts w:hint="eastAsia" w:ascii="仿宋" w:hAnsi="仿宋" w:eastAsia="仿宋" w:cs="仿宋"/>
          <w:b/>
          <w:bCs/>
          <w:sz w:val="32"/>
          <w:szCs w:val="32"/>
        </w:rPr>
      </w:pPr>
      <w:r>
        <w:rPr>
          <w:rFonts w:hint="eastAsia" w:ascii="仿宋" w:hAnsi="仿宋" w:eastAsia="仿宋" w:cs="仿宋"/>
          <w:b/>
          <w:bCs/>
          <w:sz w:val="32"/>
          <w:szCs w:val="32"/>
        </w:rPr>
        <w:t>联盟各成员单位：</w:t>
      </w:r>
    </w:p>
    <w:p w14:paraId="3776494E">
      <w:pPr>
        <w:spacing w:line="560" w:lineRule="exact"/>
        <w:rPr>
          <w:rFonts w:hint="eastAsia" w:ascii="仿宋" w:hAnsi="仿宋" w:eastAsia="仿宋" w:cs="华文楷体"/>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结合成员单位反馈意见，现将修订的</w:t>
      </w:r>
      <w:r>
        <w:rPr>
          <w:rFonts w:hint="eastAsia" w:ascii="仿宋" w:hAnsi="仿宋" w:eastAsia="仿宋" w:cs="仿宋"/>
          <w:sz w:val="32"/>
          <w:szCs w:val="32"/>
        </w:rPr>
        <w:t>《</w:t>
      </w:r>
      <w:r>
        <w:rPr>
          <w:rFonts w:hint="eastAsia" w:ascii="仿宋" w:hAnsi="仿宋" w:eastAsia="仿宋" w:cs="仿宋"/>
          <w:sz w:val="32"/>
          <w:szCs w:val="32"/>
          <w:lang w:val="en-US" w:eastAsia="zh-CN"/>
        </w:rPr>
        <w:t>陕甘川宁毗邻地区文化</w:t>
      </w:r>
      <w:r>
        <w:rPr>
          <w:rFonts w:hint="eastAsia" w:ascii="仿宋" w:hAnsi="仿宋" w:eastAsia="仿宋" w:cs="仿宋"/>
          <w:sz w:val="32"/>
          <w:szCs w:val="32"/>
        </w:rPr>
        <w:t>旅游</w:t>
      </w:r>
      <w:r>
        <w:rPr>
          <w:rFonts w:hint="eastAsia" w:ascii="仿宋" w:hAnsi="仿宋" w:eastAsia="仿宋" w:cs="仿宋"/>
          <w:sz w:val="32"/>
          <w:szCs w:val="32"/>
          <w:lang w:val="en-US" w:eastAsia="zh-CN"/>
        </w:rPr>
        <w:t>合作</w:t>
      </w:r>
      <w:r>
        <w:rPr>
          <w:rFonts w:hint="eastAsia" w:ascii="仿宋" w:hAnsi="仿宋" w:eastAsia="仿宋" w:cs="仿宋"/>
          <w:sz w:val="32"/>
          <w:szCs w:val="32"/>
        </w:rPr>
        <w:t>联盟202</w:t>
      </w:r>
      <w:r>
        <w:rPr>
          <w:rFonts w:hint="eastAsia" w:ascii="仿宋" w:hAnsi="仿宋" w:eastAsia="仿宋" w:cs="仿宋"/>
          <w:sz w:val="32"/>
          <w:szCs w:val="32"/>
          <w:lang w:val="en-US" w:eastAsia="zh-CN"/>
        </w:rPr>
        <w:t>5</w:t>
      </w:r>
      <w:r>
        <w:rPr>
          <w:rFonts w:hint="eastAsia" w:ascii="仿宋" w:hAnsi="仿宋" w:eastAsia="仿宋" w:cs="仿宋"/>
          <w:sz w:val="32"/>
          <w:szCs w:val="32"/>
        </w:rPr>
        <w:t>年度工作安排》印发给你们</w:t>
      </w:r>
      <w:r>
        <w:rPr>
          <w:rFonts w:hint="eastAsia" w:ascii="仿宋" w:hAnsi="仿宋" w:eastAsia="仿宋" w:cs="仿宋"/>
          <w:sz w:val="32"/>
          <w:szCs w:val="32"/>
          <w:lang w:eastAsia="zh-CN"/>
        </w:rPr>
        <w:t>，</w:t>
      </w:r>
      <w:r>
        <w:rPr>
          <w:rFonts w:hint="eastAsia" w:ascii="仿宋" w:hAnsi="仿宋" w:eastAsia="仿宋" w:cs="仿宋"/>
          <w:sz w:val="32"/>
          <w:szCs w:val="32"/>
        </w:rPr>
        <w:t>请</w:t>
      </w:r>
      <w:r>
        <w:rPr>
          <w:rFonts w:hint="eastAsia" w:ascii="仿宋" w:hAnsi="仿宋" w:eastAsia="仿宋" w:cs="仿宋"/>
          <w:sz w:val="32"/>
          <w:szCs w:val="32"/>
          <w:lang w:val="en-US" w:eastAsia="zh-CN"/>
        </w:rPr>
        <w:t>抓好落实。</w:t>
      </w:r>
    </w:p>
    <w:p w14:paraId="7E0B187A">
      <w:pPr>
        <w:spacing w:line="560" w:lineRule="exact"/>
        <w:ind w:firstLine="3840" w:firstLineChars="1200"/>
        <w:rPr>
          <w:rFonts w:hint="eastAsia" w:ascii="仿宋" w:hAnsi="仿宋" w:eastAsia="仿宋" w:cs="Times New Roman"/>
          <w:sz w:val="32"/>
          <w:szCs w:val="32"/>
        </w:rPr>
      </w:pPr>
    </w:p>
    <w:p w14:paraId="7A90E2F8">
      <w:pPr>
        <w:spacing w:line="560" w:lineRule="exact"/>
        <w:ind w:firstLine="4480" w:firstLineChars="1400"/>
        <w:rPr>
          <w:rFonts w:ascii="仿宋" w:hAnsi="仿宋" w:eastAsia="仿宋" w:cs="Times New Roman"/>
          <w:sz w:val="32"/>
          <w:szCs w:val="32"/>
        </w:rPr>
      </w:pPr>
      <w:r>
        <w:rPr>
          <w:rFonts w:hint="eastAsia" w:ascii="仿宋" w:hAnsi="仿宋" w:eastAsia="仿宋" w:cs="Times New Roman"/>
          <w:sz w:val="32"/>
          <w:szCs w:val="32"/>
        </w:rPr>
        <w:t>陕甘川宁</w:t>
      </w:r>
      <w:r>
        <w:rPr>
          <w:rFonts w:hint="eastAsia" w:ascii="仿宋" w:hAnsi="仿宋" w:eastAsia="仿宋" w:cs="Times New Roman"/>
          <w:sz w:val="32"/>
          <w:szCs w:val="32"/>
          <w:lang w:eastAsia="zh-CN"/>
        </w:rPr>
        <w:t>文</w:t>
      </w:r>
      <w:r>
        <w:rPr>
          <w:rFonts w:hint="eastAsia" w:ascii="仿宋" w:hAnsi="仿宋" w:eastAsia="仿宋" w:cs="Times New Roman"/>
          <w:sz w:val="32"/>
          <w:szCs w:val="32"/>
        </w:rPr>
        <w:t>旅联盟秘书处</w:t>
      </w:r>
      <w:r>
        <w:rPr>
          <w:rFonts w:ascii="仿宋" w:hAnsi="仿宋" w:eastAsia="仿宋" w:cs="Times New Roman"/>
          <w:sz w:val="28"/>
          <w:szCs w:val="28"/>
        </w:rPr>
        <w:t xml:space="preserve"> </w:t>
      </w:r>
    </w:p>
    <w:p w14:paraId="33EE5AAB">
      <w:pPr>
        <w:spacing w:line="560" w:lineRule="exact"/>
        <w:rPr>
          <w:rFonts w:hint="eastAsia" w:ascii="仿宋" w:hAnsi="仿宋" w:eastAsia="仿宋" w:cs="Times New Roman"/>
          <w:sz w:val="32"/>
          <w:szCs w:val="32"/>
        </w:rPr>
      </w:pPr>
      <w:r>
        <w:rPr>
          <w:rFonts w:ascii="仿宋" w:hAnsi="仿宋" w:eastAsia="仿宋" w:cs="Times New Roman"/>
          <w:sz w:val="32"/>
          <w:szCs w:val="32"/>
        </w:rPr>
        <w:t xml:space="preserve">                     </w:t>
      </w:r>
      <w:r>
        <w:rPr>
          <w:rFonts w:hint="eastAsia" w:ascii="仿宋" w:hAnsi="仿宋" w:eastAsia="仿宋" w:cs="Times New Roman"/>
          <w:sz w:val="32"/>
          <w:szCs w:val="32"/>
          <w:lang w:val="en-US" w:eastAsia="zh-CN"/>
        </w:rPr>
        <w:t xml:space="preserve">           2024</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12</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日</w:t>
      </w:r>
    </w:p>
    <w:p w14:paraId="6AC2CBA0">
      <w:pPr>
        <w:spacing w:line="56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 xml:space="preserve"> </w:t>
      </w:r>
    </w:p>
    <w:p w14:paraId="788AC4BF">
      <w:pPr>
        <w:spacing w:after="0" w:line="560" w:lineRule="exact"/>
        <w:ind w:right="640"/>
        <w:jc w:val="center"/>
        <w:rPr>
          <w:rFonts w:hint="eastAsia" w:ascii="方正小标宋简体" w:hAnsi="仿宋" w:eastAsia="方正小标宋简体" w:cs="Times New Roman"/>
          <w:sz w:val="36"/>
          <w:szCs w:val="36"/>
          <w:lang w:val="en-US" w:eastAsia="zh-CN"/>
        </w:rPr>
      </w:pPr>
      <w:r>
        <w:rPr>
          <w:rFonts w:hint="eastAsia" w:ascii="方正小标宋简体" w:hAnsi="仿宋" w:eastAsia="方正小标宋简体" w:cs="Times New Roman"/>
          <w:sz w:val="36"/>
          <w:szCs w:val="36"/>
          <w:lang w:val="en-US" w:eastAsia="zh-CN"/>
        </w:rPr>
        <w:t xml:space="preserve"> </w:t>
      </w:r>
    </w:p>
    <w:p w14:paraId="6A933E89">
      <w:pPr>
        <w:spacing w:line="560" w:lineRule="exact"/>
        <w:rPr>
          <w:rFonts w:hint="default" w:ascii="仿宋" w:hAnsi="仿宋" w:eastAsia="仿宋" w:cs="仿宋"/>
          <w:sz w:val="32"/>
          <w:szCs w:val="32"/>
          <w:lang w:val="en-US" w:eastAsia="zh-CN"/>
        </w:rPr>
      </w:pPr>
      <w:r>
        <w:rPr>
          <w:rFonts w:hint="eastAsia" w:ascii="仿宋" w:hAnsi="仿宋" w:eastAsia="仿宋" w:cs="Times New Roman"/>
          <w:sz w:val="32"/>
          <w:szCs w:val="32"/>
          <w:lang w:val="en-US" w:eastAsia="zh-CN"/>
        </w:rPr>
        <w:t>抄送</w:t>
      </w:r>
      <w:r>
        <w:rPr>
          <w:rFonts w:hint="eastAsia" w:ascii="仿宋" w:hAnsi="仿宋" w:eastAsia="仿宋" w:cs="仿宋"/>
          <w:sz w:val="32"/>
          <w:szCs w:val="32"/>
          <w:lang w:val="en-US" w:eastAsia="zh-CN"/>
        </w:rPr>
        <w:t>:经联会办事处</w:t>
      </w:r>
    </w:p>
    <w:p w14:paraId="160F6406">
      <w:pPr>
        <w:spacing w:after="0" w:line="560" w:lineRule="exact"/>
        <w:ind w:right="640"/>
        <w:jc w:val="center"/>
        <w:rPr>
          <w:rFonts w:hint="eastAsia" w:ascii="方正小标宋简体" w:hAnsi="仿宋" w:eastAsia="方正小标宋简体" w:cs="Times New Roman"/>
          <w:sz w:val="36"/>
          <w:szCs w:val="36"/>
        </w:rPr>
      </w:pPr>
      <w:r>
        <w:rPr>
          <w:rFonts w:hint="eastAsia" w:ascii="方正小标宋简体" w:hAnsi="仿宋" w:eastAsia="方正小标宋简体" w:cs="Times New Roman"/>
          <w:sz w:val="36"/>
          <w:szCs w:val="36"/>
          <w:lang w:val="en-US" w:eastAsia="zh-CN"/>
        </w:rPr>
        <w:t xml:space="preserve"> </w:t>
      </w:r>
      <w:r>
        <w:rPr>
          <w:rFonts w:hint="eastAsia" w:ascii="方正小标宋简体" w:hAnsi="仿宋" w:eastAsia="方正小标宋简体" w:cs="Times New Roman"/>
          <w:sz w:val="36"/>
          <w:szCs w:val="36"/>
        </w:rPr>
        <w:t>陕甘川宁毗邻地区</w:t>
      </w:r>
      <w:r>
        <w:rPr>
          <w:rFonts w:hint="eastAsia" w:ascii="方正小标宋简体" w:hAnsi="仿宋" w:eastAsia="方正小标宋简体" w:cs="Times New Roman"/>
          <w:sz w:val="36"/>
          <w:szCs w:val="36"/>
          <w:lang w:val="en-US" w:eastAsia="zh-CN"/>
        </w:rPr>
        <w:t>文化</w:t>
      </w:r>
      <w:r>
        <w:rPr>
          <w:rFonts w:hint="eastAsia" w:ascii="方正小标宋简体" w:hAnsi="仿宋" w:eastAsia="方正小标宋简体" w:cs="Times New Roman"/>
          <w:sz w:val="36"/>
          <w:szCs w:val="36"/>
        </w:rPr>
        <w:t>旅游</w:t>
      </w:r>
      <w:r>
        <w:rPr>
          <w:rFonts w:hint="eastAsia" w:ascii="方正小标宋简体" w:hAnsi="仿宋" w:eastAsia="方正小标宋简体" w:cs="Times New Roman"/>
          <w:sz w:val="36"/>
          <w:szCs w:val="36"/>
          <w:lang w:val="en-US" w:eastAsia="zh-CN"/>
        </w:rPr>
        <w:t>合作</w:t>
      </w:r>
      <w:r>
        <w:rPr>
          <w:rFonts w:hint="eastAsia" w:ascii="方正小标宋简体" w:hAnsi="仿宋" w:eastAsia="方正小标宋简体" w:cs="Times New Roman"/>
          <w:sz w:val="36"/>
          <w:szCs w:val="36"/>
        </w:rPr>
        <w:t>联盟</w:t>
      </w:r>
    </w:p>
    <w:p w14:paraId="7BC62181">
      <w:pPr>
        <w:spacing w:after="0" w:line="560" w:lineRule="exact"/>
        <w:ind w:right="640"/>
        <w:jc w:val="center"/>
        <w:rPr>
          <w:rFonts w:hint="eastAsia" w:ascii="方正小标宋简体" w:hAnsi="仿宋" w:eastAsia="方正小标宋简体" w:cs="Times New Roman"/>
          <w:sz w:val="36"/>
          <w:szCs w:val="36"/>
          <w:lang w:val="en-US" w:eastAsia="zh-CN"/>
        </w:rPr>
      </w:pPr>
      <w:r>
        <w:rPr>
          <w:rFonts w:hint="eastAsia" w:ascii="方正小标宋简体" w:hAnsi="仿宋" w:eastAsia="方正小标宋简体" w:cs="Times New Roman"/>
          <w:sz w:val="36"/>
          <w:szCs w:val="36"/>
        </w:rPr>
        <w:t>20</w:t>
      </w:r>
      <w:r>
        <w:rPr>
          <w:rFonts w:hint="eastAsia" w:ascii="方正小标宋简体" w:hAnsi="仿宋" w:eastAsia="方正小标宋简体" w:cs="Times New Roman"/>
          <w:sz w:val="36"/>
          <w:szCs w:val="36"/>
          <w:lang w:val="en-US" w:eastAsia="zh-CN"/>
        </w:rPr>
        <w:t>25</w:t>
      </w:r>
      <w:r>
        <w:rPr>
          <w:rFonts w:hint="eastAsia" w:ascii="方正小标宋简体" w:hAnsi="仿宋" w:eastAsia="方正小标宋简体" w:cs="Times New Roman"/>
          <w:sz w:val="36"/>
          <w:szCs w:val="36"/>
        </w:rPr>
        <w:t>年度工作安排</w:t>
      </w:r>
      <w:r>
        <w:rPr>
          <w:rFonts w:hint="eastAsia" w:ascii="方正小标宋简体" w:hAnsi="仿宋" w:eastAsia="方正小标宋简体" w:cs="Times New Roman"/>
          <w:sz w:val="36"/>
          <w:szCs w:val="36"/>
          <w:lang w:val="en-US" w:eastAsia="zh-CN"/>
        </w:rPr>
        <w:t xml:space="preserve"> </w:t>
      </w:r>
    </w:p>
    <w:p w14:paraId="4695E24F">
      <w:pPr>
        <w:pStyle w:val="15"/>
        <w:ind w:left="360" w:firstLine="0" w:firstLineChars="0"/>
        <w:jc w:val="left"/>
        <w:rPr>
          <w:rFonts w:hint="eastAsia" w:ascii="仿宋" w:hAnsi="仿宋" w:eastAsia="仿宋" w:cs="方正仿宋简体"/>
          <w:color w:val="000000"/>
          <w:sz w:val="32"/>
          <w:szCs w:val="32"/>
        </w:rPr>
      </w:pPr>
      <w:r>
        <w:rPr>
          <w:rFonts w:hint="eastAsia" w:ascii="仿宋" w:hAnsi="仿宋" w:eastAsia="仿宋" w:cs="方正仿宋简体"/>
          <w:color w:val="000000"/>
          <w:sz w:val="32"/>
          <w:szCs w:val="32"/>
        </w:rPr>
        <w:t xml:space="preserve">    </w:t>
      </w:r>
    </w:p>
    <w:p w14:paraId="6A0F9A5B">
      <w:pPr>
        <w:spacing w:after="0" w:line="560" w:lineRule="exact"/>
        <w:ind w:firstLine="640" w:firstLineChars="200"/>
        <w:jc w:val="left"/>
        <w:rPr>
          <w:rFonts w:hint="eastAsia" w:ascii="黑体" w:hAnsi="黑体" w:eastAsia="黑体" w:cs="黑体"/>
          <w:bCs/>
          <w:sz w:val="32"/>
          <w:szCs w:val="32"/>
          <w:lang w:val="zh-CN" w:eastAsia="zh-CN"/>
        </w:rPr>
      </w:pPr>
      <w:r>
        <w:rPr>
          <w:rFonts w:hint="eastAsia" w:ascii="黑体" w:hAnsi="黑体" w:eastAsia="黑体" w:cs="黑体"/>
          <w:bCs/>
          <w:sz w:val="32"/>
          <w:szCs w:val="32"/>
          <w:lang w:val="en-US" w:eastAsia="zh-CN"/>
        </w:rPr>
        <w:t>一、</w:t>
      </w:r>
      <w:r>
        <w:rPr>
          <w:rFonts w:hint="eastAsia" w:ascii="黑体" w:hAnsi="黑体" w:eastAsia="黑体" w:cs="黑体"/>
          <w:bCs/>
          <w:sz w:val="32"/>
          <w:szCs w:val="32"/>
          <w:lang w:val="zh-CN" w:eastAsia="zh-CN"/>
        </w:rPr>
        <w:t>指导思想</w:t>
      </w:r>
    </w:p>
    <w:p w14:paraId="3398A1F1">
      <w:pPr>
        <w:spacing w:after="0" w:line="560" w:lineRule="exact"/>
        <w:ind w:firstLine="640" w:firstLineChars="20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zh-CN"/>
        </w:rPr>
        <w:t>以习近平新时代中国特色社会主义思想为指导，</w:t>
      </w:r>
      <w:r>
        <w:rPr>
          <w:rFonts w:hint="eastAsia" w:ascii="仿宋" w:hAnsi="仿宋" w:eastAsia="仿宋" w:cs="仿宋"/>
          <w:b w:val="0"/>
          <w:bCs/>
          <w:sz w:val="32"/>
          <w:szCs w:val="32"/>
          <w:lang w:val="en-US" w:eastAsia="zh-CN"/>
        </w:rPr>
        <w:t>发挥陕甘川宁文旅联盟纽带作用，</w:t>
      </w:r>
      <w:r>
        <w:rPr>
          <w:rFonts w:hint="eastAsia" w:ascii="仿宋" w:hAnsi="仿宋" w:eastAsia="仿宋" w:cs="仿宋"/>
          <w:b w:val="0"/>
          <w:bCs/>
          <w:sz w:val="32"/>
          <w:szCs w:val="32"/>
          <w:lang w:val="zh-CN"/>
        </w:rPr>
        <w:t>以促进陕甘川宁毗邻地区文化旅游共同发展为总领，</w:t>
      </w:r>
      <w:r>
        <w:rPr>
          <w:rFonts w:hint="eastAsia" w:ascii="仿宋" w:hAnsi="仿宋" w:eastAsia="仿宋" w:cs="仿宋"/>
          <w:b w:val="0"/>
          <w:bCs/>
          <w:sz w:val="32"/>
          <w:szCs w:val="32"/>
          <w:lang w:val="en-US" w:eastAsia="zh-CN"/>
        </w:rPr>
        <w:t>深化协作联动</w:t>
      </w:r>
      <w:r>
        <w:rPr>
          <w:rFonts w:hint="eastAsia" w:ascii="仿宋" w:hAnsi="仿宋" w:eastAsia="仿宋" w:cs="仿宋"/>
          <w:b w:val="0"/>
          <w:bCs/>
          <w:sz w:val="32"/>
          <w:szCs w:val="32"/>
          <w:lang w:val="zh-CN"/>
        </w:rPr>
        <w:t>，</w:t>
      </w:r>
      <w:r>
        <w:rPr>
          <w:rFonts w:hint="eastAsia" w:ascii="仿宋" w:hAnsi="仿宋" w:eastAsia="仿宋" w:cs="仿宋"/>
          <w:b w:val="0"/>
          <w:bCs/>
          <w:sz w:val="32"/>
          <w:szCs w:val="32"/>
          <w:lang w:val="en-US" w:eastAsia="zh-CN"/>
        </w:rPr>
        <w:t>协同</w:t>
      </w:r>
      <w:r>
        <w:rPr>
          <w:rFonts w:hint="eastAsia" w:ascii="仿宋" w:hAnsi="仿宋" w:eastAsia="仿宋" w:cs="仿宋"/>
          <w:b w:val="0"/>
          <w:bCs/>
          <w:sz w:val="32"/>
          <w:szCs w:val="32"/>
        </w:rPr>
        <w:t>宣传营销</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积极推动成员</w:t>
      </w:r>
      <w:r>
        <w:rPr>
          <w:rFonts w:hint="eastAsia" w:ascii="仿宋" w:hAnsi="仿宋" w:eastAsia="仿宋" w:cs="仿宋"/>
          <w:b w:val="0"/>
          <w:bCs/>
          <w:sz w:val="32"/>
          <w:szCs w:val="32"/>
          <w:lang w:val="zh-CN"/>
        </w:rPr>
        <w:t>城市间</w:t>
      </w:r>
      <w:r>
        <w:rPr>
          <w:rFonts w:hint="eastAsia" w:ascii="仿宋" w:hAnsi="仿宋" w:eastAsia="仿宋" w:cs="仿宋"/>
          <w:b w:val="0"/>
          <w:bCs/>
          <w:sz w:val="32"/>
          <w:szCs w:val="32"/>
          <w:lang w:val="en-US" w:eastAsia="zh-CN"/>
        </w:rPr>
        <w:t>要素互动、优势</w:t>
      </w:r>
      <w:r>
        <w:rPr>
          <w:rFonts w:hint="eastAsia" w:ascii="仿宋" w:hAnsi="仿宋" w:eastAsia="仿宋" w:cs="仿宋"/>
          <w:b w:val="0"/>
          <w:bCs/>
          <w:sz w:val="32"/>
          <w:szCs w:val="32"/>
          <w:lang w:val="zh-CN"/>
        </w:rPr>
        <w:t>互补、</w:t>
      </w:r>
      <w:r>
        <w:rPr>
          <w:rFonts w:hint="eastAsia" w:ascii="仿宋" w:hAnsi="仿宋" w:eastAsia="仿宋" w:cs="仿宋"/>
          <w:b w:val="0"/>
          <w:bCs/>
          <w:sz w:val="32"/>
          <w:szCs w:val="32"/>
          <w:lang w:val="en-US" w:eastAsia="zh-CN"/>
        </w:rPr>
        <w:t>政策</w:t>
      </w:r>
      <w:r>
        <w:rPr>
          <w:rFonts w:hint="eastAsia" w:ascii="仿宋" w:hAnsi="仿宋" w:eastAsia="仿宋" w:cs="仿宋"/>
          <w:b w:val="0"/>
          <w:bCs/>
          <w:sz w:val="32"/>
          <w:szCs w:val="32"/>
          <w:lang w:val="zh-CN"/>
        </w:rPr>
        <w:t>互惠、</w:t>
      </w:r>
      <w:r>
        <w:rPr>
          <w:rFonts w:hint="eastAsia" w:ascii="仿宋" w:hAnsi="仿宋" w:eastAsia="仿宋" w:cs="仿宋"/>
          <w:b w:val="0"/>
          <w:bCs/>
          <w:sz w:val="32"/>
          <w:szCs w:val="32"/>
          <w:lang w:val="en-US" w:eastAsia="zh-CN"/>
        </w:rPr>
        <w:t>客源互送、信息</w:t>
      </w:r>
      <w:r>
        <w:rPr>
          <w:rFonts w:hint="eastAsia" w:ascii="仿宋" w:hAnsi="仿宋" w:eastAsia="仿宋" w:cs="仿宋"/>
          <w:b w:val="0"/>
          <w:bCs/>
          <w:sz w:val="32"/>
          <w:szCs w:val="32"/>
          <w:lang w:val="zh-CN"/>
        </w:rPr>
        <w:t>互通</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不断增强区域文旅发展动力，着力拉动经济增长，构建</w:t>
      </w:r>
      <w:r>
        <w:rPr>
          <w:rFonts w:hint="eastAsia" w:ascii="仿宋" w:hAnsi="仿宋" w:eastAsia="仿宋" w:cs="仿宋"/>
          <w:b w:val="0"/>
          <w:bCs/>
          <w:sz w:val="32"/>
          <w:szCs w:val="32"/>
          <w:lang w:val="zh-CN"/>
        </w:rPr>
        <w:t>陕甘川宁毗邻地区</w:t>
      </w:r>
      <w:r>
        <w:rPr>
          <w:rFonts w:hint="eastAsia" w:ascii="仿宋" w:hAnsi="仿宋" w:eastAsia="仿宋" w:cs="仿宋"/>
          <w:b w:val="0"/>
          <w:bCs/>
          <w:sz w:val="32"/>
          <w:szCs w:val="32"/>
        </w:rPr>
        <w:t>文化旅</w:t>
      </w:r>
      <w:r>
        <w:rPr>
          <w:rFonts w:hint="eastAsia" w:ascii="仿宋" w:hAnsi="仿宋" w:eastAsia="仿宋" w:cs="仿宋"/>
          <w:b w:val="0"/>
          <w:bCs/>
          <w:sz w:val="32"/>
          <w:szCs w:val="32"/>
          <w:lang w:val="zh-CN"/>
        </w:rPr>
        <w:t>游“</w:t>
      </w:r>
      <w:r>
        <w:rPr>
          <w:rFonts w:hint="eastAsia" w:ascii="仿宋" w:hAnsi="仿宋" w:eastAsia="仿宋" w:cs="仿宋"/>
          <w:b w:val="0"/>
          <w:bCs/>
          <w:sz w:val="32"/>
          <w:szCs w:val="32"/>
        </w:rPr>
        <w:t>黄金圈</w:t>
      </w:r>
      <w:r>
        <w:rPr>
          <w:rFonts w:hint="eastAsia" w:ascii="仿宋" w:hAnsi="仿宋" w:eastAsia="仿宋" w:cs="仿宋"/>
          <w:b w:val="0"/>
          <w:bCs/>
          <w:sz w:val="32"/>
          <w:szCs w:val="32"/>
          <w:lang w:val="zh-CN"/>
        </w:rPr>
        <w:t>”</w:t>
      </w:r>
      <w:r>
        <w:rPr>
          <w:rFonts w:hint="eastAsia" w:ascii="仿宋" w:hAnsi="仿宋" w:eastAsia="仿宋" w:cs="仿宋"/>
          <w:b w:val="0"/>
          <w:bCs/>
          <w:sz w:val="32"/>
          <w:szCs w:val="32"/>
          <w:lang w:eastAsia="zh-CN"/>
        </w:rPr>
        <w:t>。</w:t>
      </w:r>
    </w:p>
    <w:p w14:paraId="30CD37D5">
      <w:pPr>
        <w:numPr>
          <w:ilvl w:val="0"/>
          <w:numId w:val="0"/>
        </w:numPr>
        <w:spacing w:after="0"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kern w:val="2"/>
          <w:sz w:val="32"/>
          <w:szCs w:val="32"/>
          <w:lang w:val="en-US" w:eastAsia="zh-CN" w:bidi="ar-SA"/>
        </w:rPr>
        <w:t>二、工作</w:t>
      </w:r>
      <w:r>
        <w:rPr>
          <w:rFonts w:hint="eastAsia" w:ascii="黑体" w:hAnsi="黑体" w:eastAsia="黑体" w:cs="黑体"/>
          <w:bCs/>
          <w:sz w:val="32"/>
          <w:szCs w:val="32"/>
          <w:lang w:val="en-US" w:eastAsia="zh-CN"/>
        </w:rPr>
        <w:t>目标</w:t>
      </w:r>
    </w:p>
    <w:p w14:paraId="7749C265">
      <w:pPr>
        <w:numPr>
          <w:ilvl w:val="0"/>
          <w:numId w:val="0"/>
        </w:numPr>
        <w:spacing w:after="0"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1.整合资源，抱团营销，拓展客源市场，增强各地文旅品牌影响力、吸引力，着力扩大文旅供给和消费。</w:t>
      </w:r>
    </w:p>
    <w:p w14:paraId="65B9166D">
      <w:pPr>
        <w:numPr>
          <w:ilvl w:val="0"/>
          <w:numId w:val="0"/>
        </w:numPr>
        <w:spacing w:after="0" w:line="560" w:lineRule="exact"/>
        <w:ind w:firstLine="64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2.深化合作，区域联动，畅通大循环，推动区域文化旅游事业协调发展，不断增强联盟凝聚力、向心力、生命力。</w:t>
      </w:r>
    </w:p>
    <w:p w14:paraId="6287549D">
      <w:pPr>
        <w:spacing w:after="0" w:line="560" w:lineRule="exact"/>
        <w:ind w:firstLine="640" w:firstLineChars="200"/>
        <w:jc w:val="left"/>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三、主要工作</w:t>
      </w:r>
    </w:p>
    <w:p w14:paraId="44F95BC1">
      <w:p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（一）</w:t>
      </w:r>
      <w:r>
        <w:rPr>
          <w:rFonts w:hint="eastAsia" w:ascii="仿宋" w:hAnsi="仿宋" w:eastAsia="仿宋" w:cs="仿宋"/>
          <w:b/>
          <w:bCs w:val="0"/>
          <w:sz w:val="32"/>
          <w:szCs w:val="32"/>
          <w:lang w:val="en-US" w:eastAsia="zh-CN"/>
        </w:rPr>
        <w:t>资源置换，开展联动互助宣传。</w:t>
      </w:r>
    </w:p>
    <w:p w14:paraId="15A5A5B3">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1.统筹协调、整合陕甘川宁文旅联盟成员市文旅系统自媒体资源，以</w:t>
      </w:r>
      <w:r>
        <w:rPr>
          <w:rFonts w:hint="eastAsia" w:ascii="仿宋_GB2312" w:hAnsi="仿宋_GB2312" w:eastAsia="仿宋_GB2312" w:cs="仿宋_GB2312"/>
          <w:b w:val="0"/>
          <w:bCs/>
          <w:sz w:val="32"/>
          <w:szCs w:val="32"/>
          <w:lang w:val="en-US" w:eastAsia="zh-CN"/>
        </w:rPr>
        <w:t>“</w:t>
      </w:r>
      <w:r>
        <w:rPr>
          <w:rFonts w:hint="eastAsia" w:ascii="仿宋" w:hAnsi="仿宋" w:eastAsia="仿宋" w:cs="仿宋"/>
          <w:b w:val="0"/>
          <w:bCs/>
          <w:sz w:val="32"/>
          <w:szCs w:val="32"/>
          <w:lang w:val="en-US" w:eastAsia="zh-CN"/>
        </w:rPr>
        <w:t>游</w:t>
      </w:r>
      <w:r>
        <w:rPr>
          <w:rFonts w:hint="eastAsia" w:ascii="仿宋" w:hAnsi="仿宋" w:eastAsia="仿宋" w:cs="仿宋"/>
          <w:b w:val="0"/>
          <w:bCs/>
          <w:sz w:val="32"/>
          <w:szCs w:val="32"/>
          <w:lang w:val="zh-CN"/>
        </w:rPr>
        <w:t>陕甘川宁</w:t>
      </w:r>
      <w:r>
        <w:rPr>
          <w:rFonts w:hint="eastAsia" w:ascii="仿宋" w:hAnsi="仿宋" w:eastAsia="仿宋" w:cs="仿宋"/>
          <w:b w:val="0"/>
          <w:bCs/>
          <w:sz w:val="32"/>
          <w:szCs w:val="32"/>
          <w:lang w:val="en-US" w:eastAsia="zh-CN"/>
        </w:rPr>
        <w:t xml:space="preserve"> 赏毗邻之美</w:t>
      </w:r>
      <w:r>
        <w:rPr>
          <w:rFonts w:hint="eastAsia" w:ascii="仿宋_GB2312" w:hAnsi="仿宋_GB2312" w:eastAsia="仿宋_GB2312" w:cs="仿宋_GB2312"/>
          <w:b w:val="0"/>
          <w:bCs/>
          <w:sz w:val="32"/>
          <w:szCs w:val="32"/>
          <w:lang w:val="en-US" w:eastAsia="zh-CN"/>
        </w:rPr>
        <w:t>”为主题，</w:t>
      </w:r>
      <w:r>
        <w:rPr>
          <w:rFonts w:hint="eastAsia" w:ascii="仿宋" w:hAnsi="仿宋" w:eastAsia="仿宋" w:cs="仿宋"/>
          <w:b w:val="0"/>
          <w:bCs/>
          <w:sz w:val="32"/>
          <w:szCs w:val="32"/>
          <w:lang w:val="en-US" w:eastAsia="zh-CN"/>
        </w:rPr>
        <w:t>以</w:t>
      </w:r>
      <w:r>
        <w:rPr>
          <w:rFonts w:hint="eastAsia" w:ascii="仿宋" w:hAnsi="仿宋" w:eastAsia="仿宋" w:cs="仿宋"/>
          <w:b w:val="0"/>
          <w:bCs/>
          <w:sz w:val="32"/>
          <w:szCs w:val="32"/>
          <w:lang w:val="zh-CN"/>
        </w:rPr>
        <w:t>“</w:t>
      </w:r>
      <w:r>
        <w:rPr>
          <w:rFonts w:hint="eastAsia" w:ascii="仿宋" w:hAnsi="仿宋" w:eastAsia="仿宋" w:cs="仿宋"/>
          <w:b w:val="0"/>
          <w:bCs/>
          <w:sz w:val="32"/>
          <w:szCs w:val="32"/>
          <w:lang w:val="en-US" w:eastAsia="zh-CN"/>
        </w:rPr>
        <w:t>2025陕甘川宁毗邻城市文旅展播--XX市</w:t>
      </w:r>
      <w:r>
        <w:rPr>
          <w:rFonts w:hint="eastAsia" w:ascii="仿宋" w:hAnsi="仿宋" w:eastAsia="仿宋" w:cs="仿宋"/>
          <w:b w:val="0"/>
          <w:bCs/>
          <w:sz w:val="32"/>
          <w:szCs w:val="32"/>
          <w:lang w:val="zh-CN"/>
        </w:rPr>
        <w:t>”</w:t>
      </w:r>
      <w:r>
        <w:rPr>
          <w:rFonts w:hint="eastAsia" w:ascii="仿宋" w:hAnsi="仿宋" w:eastAsia="仿宋" w:cs="仿宋"/>
          <w:b w:val="0"/>
          <w:bCs/>
          <w:sz w:val="32"/>
          <w:szCs w:val="32"/>
          <w:lang w:val="en-US" w:eastAsia="zh-CN"/>
        </w:rPr>
        <w:t>为题目，开展</w:t>
      </w:r>
      <w:r>
        <w:rPr>
          <w:rFonts w:hint="eastAsia" w:ascii="仿宋_GB2312" w:hAnsi="仿宋_GB2312" w:eastAsia="仿宋_GB2312" w:cs="仿宋_GB2312"/>
          <w:b/>
          <w:bCs w:val="0"/>
          <w:sz w:val="32"/>
          <w:szCs w:val="32"/>
          <w:lang w:val="en-US" w:eastAsia="zh-CN"/>
        </w:rPr>
        <w:t>“</w:t>
      </w:r>
      <w:r>
        <w:rPr>
          <w:rFonts w:hint="eastAsia" w:ascii="仿宋" w:hAnsi="仿宋" w:eastAsia="仿宋" w:cs="仿宋"/>
          <w:b w:val="0"/>
          <w:bCs/>
          <w:sz w:val="32"/>
          <w:szCs w:val="32"/>
          <w:lang w:val="en-US" w:eastAsia="zh-CN"/>
        </w:rPr>
        <w:t>陕甘川宁文旅联盟成员市文旅新媒体联动宣传月”活动。各参与市文旅部门负责编辑、提供含图文、视频的宣传稿，各联动市、县(区)、重点景区文旅新媒体矩阵(微信公众号、抖音号、微博号、头条号)和经联会自媒体(陕甘川宁经联网、经联汇公众号)同步刊播，每天聚焦一个城市，刊播费用互免。</w:t>
      </w:r>
    </w:p>
    <w:p w14:paraId="7CDE9655">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宣传月为4月，刊播宣传稿于2025年3月15日前提供给联盟秘书处办公室(接收邮箱:</w:t>
      </w:r>
      <w:r>
        <w:rPr>
          <w:rFonts w:hint="eastAsia" w:ascii="仿宋" w:hAnsi="仿宋" w:eastAsia="仿宋" w:cs="仿宋"/>
          <w:b w:val="0"/>
          <w:bCs/>
          <w:sz w:val="32"/>
          <w:szCs w:val="32"/>
          <w:lang w:val="en-US" w:eastAsia="zh-CN"/>
        </w:rPr>
        <w:fldChar w:fldCharType="begin"/>
      </w:r>
      <w:r>
        <w:rPr>
          <w:rFonts w:hint="eastAsia" w:ascii="仿宋" w:hAnsi="仿宋" w:eastAsia="仿宋" w:cs="仿宋"/>
          <w:b w:val="0"/>
          <w:bCs/>
          <w:sz w:val="32"/>
          <w:szCs w:val="32"/>
          <w:lang w:val="en-US" w:eastAsia="zh-CN"/>
        </w:rPr>
        <w:instrText xml:space="preserve">HYPERLINK "mailto:sgcnlylm@163.com"</w:instrText>
      </w:r>
      <w:r>
        <w:rPr>
          <w:rFonts w:hint="eastAsia" w:ascii="仿宋" w:hAnsi="仿宋" w:eastAsia="仿宋" w:cs="仿宋"/>
          <w:b w:val="0"/>
          <w:bCs/>
          <w:sz w:val="32"/>
          <w:szCs w:val="32"/>
          <w:lang w:val="en-US" w:eastAsia="zh-CN"/>
        </w:rPr>
        <w:fldChar w:fldCharType="separate"/>
      </w:r>
      <w:r>
        <w:rPr>
          <w:rFonts w:hint="eastAsia" w:ascii="仿宋" w:hAnsi="仿宋" w:eastAsia="仿宋" w:cs="仿宋"/>
          <w:b w:val="0"/>
          <w:bCs/>
          <w:sz w:val="32"/>
          <w:szCs w:val="32"/>
          <w:lang w:val="en-US" w:eastAsia="zh-CN"/>
        </w:rPr>
        <w:t>sgcnlylm@163.com</w:t>
      </w:r>
      <w:r>
        <w:rPr>
          <w:rFonts w:hint="eastAsia" w:ascii="仿宋" w:hAnsi="仿宋" w:eastAsia="仿宋" w:cs="仿宋"/>
          <w:b w:val="0"/>
          <w:bCs/>
          <w:sz w:val="32"/>
          <w:szCs w:val="32"/>
          <w:lang w:val="en-US" w:eastAsia="zh-CN"/>
        </w:rPr>
        <w:fldChar w:fldCharType="end"/>
      </w:r>
      <w:r>
        <w:rPr>
          <w:rFonts w:hint="eastAsia" w:ascii="仿宋" w:hAnsi="仿宋" w:eastAsia="仿宋" w:cs="仿宋"/>
          <w:b w:val="0"/>
          <w:bCs/>
          <w:sz w:val="32"/>
          <w:szCs w:val="32"/>
          <w:lang w:val="en-US" w:eastAsia="zh-CN"/>
        </w:rPr>
        <w:t>)。 要求文字精炼、图片高清、视频为原视频。</w:t>
      </w:r>
    </w:p>
    <w:p w14:paraId="63266341">
      <w:pPr>
        <w:numPr>
          <w:ilvl w:val="0"/>
          <w:numId w:val="0"/>
        </w:num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为扩大影响，各市刊播后要引导文旅系统工作人员转发，后期将根据各市新媒体刊播后的总阅读量、转发量、点赞量进行评优表彰。 </w:t>
      </w:r>
    </w:p>
    <w:p w14:paraId="68016C5C">
      <w:pPr>
        <w:numPr>
          <w:ilvl w:val="0"/>
          <w:numId w:val="0"/>
        </w:num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引导、协调成员城市间的重点景区，在五.一假期、十.一假期等时间段，互相在景区显眼位置摆放宣传广告牌和互相代展代销文创产品，统一广告牌规格，广告牌画面各自设计，广告牌制作、喷绘画面、摆放与维护等费用互免。</w:t>
      </w:r>
    </w:p>
    <w:p w14:paraId="6DE036F9">
      <w:pPr>
        <w:numPr>
          <w:ilvl w:val="0"/>
          <w:numId w:val="0"/>
        </w:numPr>
        <w:spacing w:after="0" w:line="560" w:lineRule="exact"/>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请各成员单位征集当地景区和文创产品开发商意愿，于2025年3月15日前将意愿参与企业名单报联盟秘书处办公室。 </w:t>
      </w:r>
    </w:p>
    <w:p w14:paraId="46FCC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0" w:right="50" w:firstLine="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 xml:space="preserve">   </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在联盟成员市举办文旅</w:t>
      </w:r>
      <w:r>
        <w:rPr>
          <w:rFonts w:hint="default" w:ascii="仿宋" w:hAnsi="仿宋" w:eastAsia="仿宋" w:cs="仿宋"/>
          <w:b/>
          <w:bCs w:val="0"/>
          <w:sz w:val="32"/>
          <w:szCs w:val="32"/>
          <w:lang w:val="en-US" w:eastAsia="zh-CN"/>
        </w:rPr>
        <w:t>路演推广活动</w:t>
      </w:r>
      <w:r>
        <w:rPr>
          <w:rFonts w:hint="eastAsia" w:ascii="仿宋" w:hAnsi="仿宋" w:eastAsia="仿宋" w:cs="仿宋"/>
          <w:b/>
          <w:bCs w:val="0"/>
          <w:sz w:val="32"/>
          <w:szCs w:val="32"/>
          <w:lang w:val="en-US" w:eastAsia="zh-CN"/>
        </w:rPr>
        <w:t>。</w:t>
      </w:r>
    </w:p>
    <w:p w14:paraId="44F99E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0" w:right="50"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陕甘川宁文旅联盟成员城市之间，互为重要客源地，为进一步促进区间要素流动，将按照“联盟搭台、成员参与、市场运作、注重实效”的原则，于2025年3月下旬或4月上旬，在联盟成员城市举办</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2025陕甘川宁毗邻地区文化旅游宣传营销路演活动</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通过舞台推介、对接洽谈、展示展销、文化展演、观摩学习等形式，线上线下相结合，提升各地文旅美誉度，拓展区域文旅消费市场，</w:t>
      </w:r>
      <w:r>
        <w:rPr>
          <w:rFonts w:hint="default" w:ascii="仿宋" w:hAnsi="仿宋" w:eastAsia="仿宋" w:cs="仿宋"/>
          <w:b w:val="0"/>
          <w:bCs/>
          <w:sz w:val="32"/>
          <w:szCs w:val="32"/>
          <w:lang w:val="en-US" w:eastAsia="zh-CN"/>
        </w:rPr>
        <w:t>推动形成区域经济大循环发展格局</w:t>
      </w:r>
      <w:r>
        <w:rPr>
          <w:rFonts w:hint="eastAsia" w:ascii="仿宋" w:hAnsi="仿宋" w:eastAsia="仿宋" w:cs="仿宋"/>
          <w:b w:val="0"/>
          <w:bCs/>
          <w:sz w:val="32"/>
          <w:szCs w:val="32"/>
          <w:lang w:val="en-US" w:eastAsia="zh-CN"/>
        </w:rPr>
        <w:t>。</w:t>
      </w:r>
    </w:p>
    <w:p w14:paraId="416FFA7E">
      <w:pPr>
        <w:numPr>
          <w:ilvl w:val="0"/>
          <w:numId w:val="0"/>
        </w:num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项活动由陕甘川宁文旅联盟主办，陕甘川宁文旅联盟秘书处办公室(宝鸡市经联会展服务有限公司)具体承办执行，负责举办地筹备工作对接、活动现场功能区规划、文案设计、舞台搭建及舞台设施设备租用、现场</w:t>
      </w:r>
      <w:r>
        <w:rPr>
          <w:rFonts w:hint="eastAsia" w:ascii="仿宋" w:hAnsi="仿宋" w:eastAsia="仿宋" w:cs="仿宋"/>
          <w:b w:val="0"/>
          <w:bCs/>
          <w:sz w:val="32"/>
          <w:szCs w:val="32"/>
        </w:rPr>
        <w:t>氛围营造</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展位搭建与布置、证件及会务资料印制、会展物料配置、商业广告投放、专业客商邀请、用水用电及卫生保洁、现场安保等公共服务项目的组织实施。</w:t>
      </w:r>
    </w:p>
    <w:p w14:paraId="2D35BF5A">
      <w:pPr>
        <w:numPr>
          <w:ilvl w:val="0"/>
          <w:numId w:val="0"/>
        </w:numPr>
        <w:spacing w:after="0"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举办地的市文旅部门负责落实活动场地、政务接待、主流媒体邀请、考察观摩等统筹安排工作，并指导活动举办。有意作为本次活动举办地的城市，请于2025年1月20日前与联盟秘书处办公室对接联系。 </w:t>
      </w:r>
    </w:p>
    <w:p w14:paraId="1B73F871">
      <w:pPr>
        <w:numPr>
          <w:ilvl w:val="0"/>
          <w:numId w:val="0"/>
        </w:num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三</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开展</w:t>
      </w:r>
      <w:r>
        <w:rPr>
          <w:rFonts w:hint="eastAsia" w:ascii="仿宋" w:hAnsi="仿宋" w:eastAsia="仿宋" w:cs="仿宋"/>
          <w:b/>
          <w:bCs w:val="0"/>
          <w:sz w:val="32"/>
          <w:szCs w:val="32"/>
          <w:lang w:val="zh-CN" w:eastAsia="zh-CN"/>
        </w:rPr>
        <w:t>“</w:t>
      </w:r>
      <w:r>
        <w:rPr>
          <w:rFonts w:hint="eastAsia" w:ascii="仿宋" w:hAnsi="仿宋" w:eastAsia="仿宋" w:cs="仿宋"/>
          <w:b/>
          <w:bCs w:val="0"/>
          <w:sz w:val="32"/>
          <w:szCs w:val="32"/>
          <w:lang w:val="en-US" w:eastAsia="zh-CN"/>
        </w:rPr>
        <w:t>走出去</w:t>
      </w:r>
      <w:r>
        <w:rPr>
          <w:rFonts w:hint="eastAsia" w:ascii="仿宋" w:hAnsi="仿宋" w:eastAsia="仿宋" w:cs="仿宋"/>
          <w:b/>
          <w:bCs w:val="0"/>
          <w:sz w:val="32"/>
          <w:szCs w:val="32"/>
          <w:lang w:val="zh-CN" w:eastAsia="zh-CN"/>
        </w:rPr>
        <w:t>”</w:t>
      </w:r>
      <w:r>
        <w:rPr>
          <w:rFonts w:hint="eastAsia" w:ascii="仿宋" w:hAnsi="仿宋" w:eastAsia="仿宋" w:cs="仿宋"/>
          <w:b/>
          <w:bCs w:val="0"/>
          <w:sz w:val="32"/>
          <w:szCs w:val="32"/>
          <w:lang w:val="en-US" w:eastAsia="zh-CN"/>
        </w:rPr>
        <w:t>文旅宣传营销及产业招商推介活动。</w:t>
      </w:r>
    </w:p>
    <w:p w14:paraId="7A8176A6">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整合要素资源，紧盯目标市场，抱团开展文旅宣传营销暨产业招商推介活动。拟于2025年4月-9月，分别在</w:t>
      </w:r>
      <w:r>
        <w:rPr>
          <w:rFonts w:hint="eastAsia" w:ascii="仿宋_GB2312" w:hAnsi="仿宋_GB2312" w:eastAsia="仿宋_GB2312" w:cs="仿宋_GB2312"/>
          <w:b w:val="0"/>
          <w:bCs/>
          <w:sz w:val="32"/>
          <w:szCs w:val="32"/>
          <w:lang w:val="en-US" w:eastAsia="zh-CN"/>
        </w:rPr>
        <w:t>长三角区域和珠三角区域的</w:t>
      </w:r>
      <w:r>
        <w:rPr>
          <w:rFonts w:hint="eastAsia" w:ascii="仿宋" w:hAnsi="仿宋" w:eastAsia="仿宋" w:cs="仿宋"/>
          <w:b w:val="0"/>
          <w:bCs/>
          <w:sz w:val="32"/>
          <w:szCs w:val="32"/>
          <w:lang w:val="en-US" w:eastAsia="zh-CN"/>
        </w:rPr>
        <w:t>城市举办</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2025陕甘川宁毗邻地区文化旅游联盟成员城市文旅宣传营销暨产业招商</w:t>
      </w:r>
      <w:r>
        <w:rPr>
          <w:rFonts w:hint="eastAsia" w:ascii="仿宋_GB2312" w:hAnsi="仿宋_GB2312" w:eastAsia="仿宋_GB2312" w:cs="仿宋_GB2312"/>
          <w:b w:val="0"/>
          <w:bCs/>
          <w:sz w:val="32"/>
          <w:szCs w:val="32"/>
          <w:lang w:val="en-US" w:eastAsia="zh-CN"/>
        </w:rPr>
        <w:t>(XX)</w:t>
      </w:r>
      <w:r>
        <w:rPr>
          <w:rFonts w:hint="eastAsia" w:ascii="仿宋" w:hAnsi="仿宋" w:eastAsia="仿宋" w:cs="仿宋"/>
          <w:b w:val="0"/>
          <w:bCs/>
          <w:sz w:val="32"/>
          <w:szCs w:val="32"/>
          <w:lang w:val="en-US" w:eastAsia="zh-CN"/>
        </w:rPr>
        <w:t>推介</w:t>
      </w:r>
      <w:r>
        <w:rPr>
          <w:rFonts w:hint="eastAsia" w:ascii="仿宋_GB2312" w:hAnsi="仿宋_GB2312" w:eastAsia="仿宋_GB2312" w:cs="仿宋_GB2312"/>
          <w:b w:val="0"/>
          <w:bCs/>
          <w:sz w:val="32"/>
          <w:szCs w:val="32"/>
          <w:lang w:val="en-US" w:eastAsia="zh-CN"/>
        </w:rPr>
        <w:t>”活动</w:t>
      </w:r>
      <w:r>
        <w:rPr>
          <w:rFonts w:hint="eastAsia" w:ascii="仿宋" w:hAnsi="仿宋" w:eastAsia="仿宋" w:cs="仿宋"/>
          <w:b w:val="0"/>
          <w:bCs/>
          <w:sz w:val="32"/>
          <w:szCs w:val="32"/>
          <w:lang w:val="en-US" w:eastAsia="zh-CN"/>
        </w:rPr>
        <w:t>。活动以文旅资源、旅游线路、引客政策、产业招商推介和文艺交流、非遗展示、美食品鉴、商品展销、走访对接为主要内容，线上线下联动，广泛邀请举办地文旅行业协会、重点旅行社和文旅企业参与。</w:t>
      </w:r>
    </w:p>
    <w:p w14:paraId="78DB77B0">
      <w:pPr>
        <w:spacing w:after="0" w:line="560" w:lineRule="exact"/>
        <w:ind w:firstLine="420" w:firstLineChars="200"/>
        <w:jc w:val="left"/>
        <w:rPr>
          <w:rFonts w:hint="eastAsia" w:ascii="仿宋" w:hAnsi="仿宋" w:eastAsia="仿宋" w:cs="仿宋"/>
          <w:b w:val="0"/>
          <w:bCs/>
          <w:sz w:val="32"/>
          <w:szCs w:val="32"/>
          <w:lang w:val="en-US" w:eastAsia="zh-CN"/>
        </w:rPr>
      </w:pPr>
      <w:r>
        <w:rPr>
          <w:rFonts w:hint="eastAsia" w:ascii="仿宋" w:hAnsi="仿宋" w:eastAsia="仿宋" w:cs="仿宋"/>
          <w:i w:val="0"/>
          <w:iCs w:val="0"/>
          <w:caps w:val="0"/>
          <w:color w:val="333333"/>
          <w:spacing w:val="0"/>
          <w:sz w:val="21"/>
          <w:szCs w:val="21"/>
          <w:shd w:val="clear" w:fill="FFFFFF"/>
          <w:lang w:val="en-US" w:eastAsia="zh-CN"/>
        </w:rPr>
        <w:t xml:space="preserve"> </w:t>
      </w:r>
      <w:r>
        <w:rPr>
          <w:rFonts w:hint="eastAsia" w:ascii="仿宋" w:hAnsi="仿宋" w:eastAsia="仿宋" w:cs="仿宋"/>
          <w:b w:val="0"/>
          <w:bCs/>
          <w:sz w:val="32"/>
          <w:szCs w:val="32"/>
          <w:lang w:val="en-US" w:eastAsia="zh-CN"/>
        </w:rPr>
        <w:t xml:space="preserve"> 本项活动由陕甘川宁文旅联盟及其参与市文旅部门共同主办，联盟秘书处办公室(宝鸡市经联会展服务有限公司)具体承办执行，负责活动场地对接与租用、文案设计、舞台搭建及舞台设施设备租用、场景布置及物料配置、证件及会务资料印制、客商及媒体邀请与接待、条件保障等服务项目的组织实施。 </w:t>
      </w:r>
    </w:p>
    <w:p w14:paraId="4C593D2A">
      <w:p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开展跨区域旅游采风踩线和自媒体达人直播引流活动。</w:t>
      </w:r>
    </w:p>
    <w:p w14:paraId="4F7BE4C9">
      <w:pPr>
        <w:numPr>
          <w:ilvl w:val="0"/>
          <w:numId w:val="0"/>
        </w:numPr>
        <w:spacing w:after="0" w:line="560" w:lineRule="exact"/>
        <w:ind w:firstLine="640" w:firstLineChars="200"/>
        <w:jc w:val="left"/>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zh-CN" w:eastAsia="zh-CN"/>
        </w:rPr>
        <w:t>整合联盟成员市文旅资源和引客政策，</w:t>
      </w:r>
      <w:r>
        <w:rPr>
          <w:rFonts w:hint="eastAsia" w:ascii="仿宋" w:hAnsi="仿宋" w:eastAsia="仿宋" w:cs="仿宋"/>
          <w:b w:val="0"/>
          <w:bCs/>
          <w:sz w:val="32"/>
          <w:szCs w:val="32"/>
          <w:lang w:val="en-US" w:eastAsia="zh-CN"/>
        </w:rPr>
        <w:t>串珠连线，形成跨区域旅游线路产品，并重点推广。2025年6月--10月，组建由文旅行业协会、重点旅行社、旅游自媒体达人、摄影师等组成的踩线采风团，赴联盟成员市</w:t>
      </w:r>
      <w:r>
        <w:rPr>
          <w:rFonts w:hint="eastAsia" w:ascii="仿宋" w:hAnsi="仿宋" w:eastAsia="仿宋" w:cs="仿宋"/>
          <w:b w:val="0"/>
          <w:bCs/>
          <w:sz w:val="32"/>
          <w:szCs w:val="32"/>
          <w:lang w:val="zh-CN" w:eastAsia="zh-CN"/>
        </w:rPr>
        <w:t>开展</w:t>
      </w:r>
      <w:r>
        <w:rPr>
          <w:rFonts w:hint="eastAsia" w:ascii="仿宋" w:hAnsi="仿宋" w:eastAsia="仿宋" w:cs="仿宋"/>
          <w:b w:val="0"/>
          <w:bCs/>
          <w:sz w:val="32"/>
          <w:szCs w:val="32"/>
          <w:lang w:val="en-US" w:eastAsia="zh-CN"/>
        </w:rPr>
        <w:t>旅游采风</w:t>
      </w:r>
      <w:r>
        <w:rPr>
          <w:rFonts w:hint="eastAsia" w:ascii="仿宋" w:hAnsi="仿宋" w:eastAsia="仿宋" w:cs="仿宋"/>
          <w:b w:val="0"/>
          <w:bCs/>
          <w:sz w:val="32"/>
          <w:szCs w:val="32"/>
          <w:lang w:val="zh-CN" w:eastAsia="zh-CN"/>
        </w:rPr>
        <w:t>踩线</w:t>
      </w:r>
      <w:r>
        <w:rPr>
          <w:rFonts w:hint="eastAsia" w:ascii="仿宋" w:hAnsi="仿宋" w:eastAsia="仿宋" w:cs="仿宋"/>
          <w:b w:val="0"/>
          <w:bCs/>
          <w:sz w:val="32"/>
          <w:szCs w:val="32"/>
          <w:lang w:val="en-US" w:eastAsia="zh-CN"/>
        </w:rPr>
        <w:t>和宣传引流活动</w:t>
      </w:r>
      <w:r>
        <w:rPr>
          <w:rFonts w:hint="eastAsia" w:ascii="仿宋" w:hAnsi="仿宋" w:eastAsia="仿宋" w:cs="仿宋"/>
          <w:b w:val="0"/>
          <w:bCs/>
          <w:sz w:val="32"/>
          <w:szCs w:val="32"/>
          <w:lang w:val="zh-CN" w:eastAsia="zh-CN"/>
        </w:rPr>
        <w:t>，年度内推出</w:t>
      </w:r>
      <w:r>
        <w:rPr>
          <w:rFonts w:hint="eastAsia" w:ascii="仿宋" w:hAnsi="仿宋" w:eastAsia="仿宋" w:cs="仿宋"/>
          <w:b w:val="0"/>
          <w:bCs/>
          <w:sz w:val="32"/>
          <w:szCs w:val="32"/>
          <w:lang w:val="en-US" w:eastAsia="zh-CN"/>
        </w:rPr>
        <w:t>陕甘川宁毗邻区南环线、北环线</w:t>
      </w:r>
      <w:r>
        <w:rPr>
          <w:rFonts w:hint="eastAsia" w:ascii="仿宋" w:hAnsi="仿宋" w:eastAsia="仿宋" w:cs="仿宋"/>
          <w:b w:val="0"/>
          <w:bCs/>
          <w:sz w:val="32"/>
          <w:szCs w:val="32"/>
          <w:lang w:val="zh-CN" w:eastAsia="zh-CN"/>
        </w:rPr>
        <w:t>旅游精品线路</w:t>
      </w:r>
      <w:r>
        <w:rPr>
          <w:rFonts w:hint="eastAsia" w:ascii="仿宋" w:hAnsi="仿宋" w:eastAsia="仿宋" w:cs="仿宋"/>
          <w:b w:val="0"/>
          <w:bCs/>
          <w:sz w:val="32"/>
          <w:szCs w:val="32"/>
          <w:lang w:val="en-US" w:eastAsia="zh-CN"/>
        </w:rPr>
        <w:t>8-10条</w:t>
      </w:r>
      <w:r>
        <w:rPr>
          <w:rFonts w:hint="eastAsia" w:ascii="仿宋" w:hAnsi="仿宋" w:eastAsia="仿宋" w:cs="仿宋"/>
          <w:b w:val="0"/>
          <w:bCs/>
          <w:sz w:val="32"/>
          <w:szCs w:val="32"/>
          <w:lang w:val="zh-CN" w:eastAsia="zh-CN"/>
        </w:rPr>
        <w:t>。</w:t>
      </w:r>
    </w:p>
    <w:p w14:paraId="4CAFD734">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本项活动由陕甘川宁文旅</w:t>
      </w:r>
      <w:r>
        <w:rPr>
          <w:rFonts w:hint="eastAsia" w:ascii="仿宋" w:hAnsi="仿宋" w:eastAsia="仿宋" w:cs="仿宋"/>
          <w:b w:val="0"/>
          <w:bCs/>
          <w:sz w:val="32"/>
          <w:szCs w:val="32"/>
          <w:lang w:val="zh-CN" w:eastAsia="zh-CN"/>
        </w:rPr>
        <w:t>联盟秘书处牵头，</w:t>
      </w:r>
      <w:r>
        <w:rPr>
          <w:rFonts w:hint="eastAsia" w:ascii="仿宋" w:hAnsi="仿宋" w:eastAsia="仿宋" w:cs="仿宋"/>
          <w:b w:val="0"/>
          <w:bCs/>
          <w:sz w:val="32"/>
          <w:szCs w:val="32"/>
          <w:lang w:val="en-US" w:eastAsia="zh-CN"/>
        </w:rPr>
        <w:t>联盟成员单位协同，陕甘川宁文旅联盟秘书处办公室(宝鸡市经联会展服务有限公司)具体承办实施。</w:t>
      </w:r>
    </w:p>
    <w:p w14:paraId="5AE357B3">
      <w:pPr>
        <w:spacing w:after="0"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参与本项活动的成员市文旅局应向踩线采风团推荐市域内踩线点位，提供落地食宿接待，协调踩线点位给予接洽、讲解、免门票及有关项目体验；届时动员组织当地旅行社、旅游协会、旅游博主、自媒体达人等参与踩线采风活动；利用当地媒体对踩线采风活动给予宣传。 </w:t>
      </w:r>
    </w:p>
    <w:p w14:paraId="0F8163ED">
      <w:p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借助联盟成员市重大文旅活动开展宣传营销。</w:t>
      </w:r>
    </w:p>
    <w:p w14:paraId="6145C7AA">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联盟秘书处根据联盟成员市重大文旅活动的邀请，积极协调、组织联盟成员单位参与，并酌情举办</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陕甘川宁文旅联盟</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专题活动，以此拓展市场，深化交流合作。</w:t>
      </w:r>
    </w:p>
    <w:p w14:paraId="25AE97E7">
      <w:pPr>
        <w:spacing w:after="0" w:line="560" w:lineRule="exact"/>
        <w:ind w:firstLine="640" w:firstLineChars="2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联盟成员市重大文旅活动需邀请并委托联盟秘书处组织参加的，由活动地的联盟成员单位提前30天提出，联盟秘书处结合实际情况给予协调并组织。</w:t>
      </w:r>
    </w:p>
    <w:p w14:paraId="0BE6FF1B">
      <w:p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（六）引导市场主体开展文旅交流合作活动。</w:t>
      </w:r>
    </w:p>
    <w:p w14:paraId="7E386D80">
      <w:pPr>
        <w:spacing w:after="0"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运用联盟交流合作机制，促进联盟成员单位之间交流互访，增强交流互鉴。互相支持成员单位来当地开展宣传营销活动；互相鼓励、支持市场主体来当地开发文创产品、旅游商品；互相鼓励、支持文化艺术机构走进联盟成员城市进行文化艺术巡展巡演；创造条件，积极支持各地文旅行业协会、文旅企业</w:t>
      </w:r>
      <w:r>
        <w:rPr>
          <w:rFonts w:hint="eastAsia" w:ascii="仿宋" w:hAnsi="仿宋" w:eastAsia="仿宋" w:cs="仿宋"/>
          <w:b w:val="0"/>
          <w:bCs/>
          <w:sz w:val="32"/>
          <w:szCs w:val="32"/>
          <w:lang w:val="zh-CN" w:eastAsia="zh-CN"/>
        </w:rPr>
        <w:t>积极</w:t>
      </w:r>
      <w:r>
        <w:rPr>
          <w:rFonts w:hint="eastAsia" w:ascii="仿宋" w:hAnsi="仿宋" w:eastAsia="仿宋" w:cs="仿宋"/>
          <w:b w:val="0"/>
          <w:bCs/>
          <w:sz w:val="32"/>
          <w:szCs w:val="32"/>
          <w:lang w:val="en-US" w:eastAsia="zh-CN"/>
        </w:rPr>
        <w:t>参与区域协作，联合打造文旅品牌，</w:t>
      </w:r>
      <w:r>
        <w:rPr>
          <w:rFonts w:hint="eastAsia" w:ascii="仿宋" w:hAnsi="仿宋" w:eastAsia="仿宋" w:cs="仿宋"/>
          <w:b w:val="0"/>
          <w:bCs/>
          <w:sz w:val="32"/>
          <w:szCs w:val="32"/>
          <w:lang w:val="zh-CN" w:eastAsia="zh-CN"/>
        </w:rPr>
        <w:t>共同推进文化和旅游深度融合。</w:t>
      </w:r>
    </w:p>
    <w:p w14:paraId="10B882B7">
      <w:pPr>
        <w:spacing w:after="0" w:line="56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组织召开“陕甘川宁文旅联盟第四届年会”。</w:t>
      </w:r>
    </w:p>
    <w:p w14:paraId="63ACEEBF">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遵照陕甘川宁旅游联盟第三届年会决议，庆阳市文体广电和旅游局担任陕甘川宁文旅联盟第四届执行主席单位，并于2025年主持召开陕甘川宁文旅联盟第四届年会，联盟各成员单位要大力支持、配合，建言献策，届时按照《联盟第四届年会工作方案》做好参会工作。</w:t>
      </w:r>
    </w:p>
    <w:p w14:paraId="6FA27F2D">
      <w:pPr>
        <w:numPr>
          <w:ilvl w:val="0"/>
          <w:numId w:val="0"/>
        </w:numPr>
        <w:spacing w:after="0" w:line="560" w:lineRule="exact"/>
        <w:ind w:firstLine="640" w:firstLineChars="200"/>
        <w:jc w:val="left"/>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四、效果评估</w:t>
      </w:r>
    </w:p>
    <w:p w14:paraId="68F26D43">
      <w:pPr>
        <w:numPr>
          <w:ilvl w:val="0"/>
          <w:numId w:val="0"/>
        </w:numPr>
        <w:spacing w:after="0" w:line="560" w:lineRule="exact"/>
        <w:ind w:left="0" w:leftChars="0" w:firstLine="640" w:firstLineChars="200"/>
        <w:jc w:val="left"/>
        <w:rPr>
          <w:rFonts w:hint="default"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1.各项活动结束后，执行单位向活动参与单位提交项目结案报告，报告包括活动内容、过程资料、活动总结、活动图片等，接受参与单位监督、验收。</w:t>
      </w:r>
    </w:p>
    <w:p w14:paraId="3A187794">
      <w:pPr>
        <w:numPr>
          <w:ilvl w:val="0"/>
          <w:numId w:val="0"/>
        </w:numPr>
        <w:spacing w:after="0" w:line="560" w:lineRule="exact"/>
        <w:ind w:left="0" w:leftChars="0" w:firstLine="640"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2.统计活动有关数据，评估活动的影响力和</w:t>
      </w:r>
      <w:r>
        <w:rPr>
          <w:rFonts w:hint="default" w:ascii="仿宋" w:hAnsi="仿宋" w:eastAsia="仿宋" w:cs="仿宋"/>
          <w:b w:val="0"/>
          <w:bCs/>
          <w:kern w:val="2"/>
          <w:sz w:val="32"/>
          <w:szCs w:val="32"/>
          <w:lang w:val="en-US" w:eastAsia="zh-CN" w:bidi="ar-SA"/>
        </w:rPr>
        <w:fldChar w:fldCharType="begin"/>
      </w:r>
      <w:r>
        <w:rPr>
          <w:rFonts w:hint="default" w:ascii="仿宋" w:hAnsi="仿宋" w:eastAsia="仿宋" w:cs="仿宋"/>
          <w:b w:val="0"/>
          <w:bCs/>
          <w:kern w:val="2"/>
          <w:sz w:val="32"/>
          <w:szCs w:val="32"/>
          <w:lang w:val="en-US" w:eastAsia="zh-CN" w:bidi="ar-SA"/>
        </w:rPr>
        <w:instrText xml:space="preserve"> HYPERLINK "coco://sendMessage?ext={"s$wiki_link":"https://m.baike.com/wikiid/5916616505034049544"}&amp;msg=%E4%BC%A0%E6%92%AD%E6%95%88%E6%9E%9C" \t "https://www.doubao.com/thread/_blank" </w:instrText>
      </w:r>
      <w:r>
        <w:rPr>
          <w:rFonts w:hint="default" w:ascii="仿宋" w:hAnsi="仿宋" w:eastAsia="仿宋" w:cs="仿宋"/>
          <w:b w:val="0"/>
          <w:bCs/>
          <w:kern w:val="2"/>
          <w:sz w:val="32"/>
          <w:szCs w:val="32"/>
          <w:lang w:val="en-US" w:eastAsia="zh-CN" w:bidi="ar-SA"/>
        </w:rPr>
        <w:fldChar w:fldCharType="separate"/>
      </w:r>
      <w:r>
        <w:rPr>
          <w:rFonts w:hint="default" w:ascii="仿宋" w:hAnsi="仿宋" w:eastAsia="仿宋" w:cs="仿宋"/>
          <w:b w:val="0"/>
          <w:bCs/>
          <w:kern w:val="2"/>
          <w:sz w:val="32"/>
          <w:szCs w:val="32"/>
          <w:lang w:val="en-US" w:eastAsia="zh-CN" w:bidi="ar-SA"/>
        </w:rPr>
        <w:t>传播效果</w:t>
      </w:r>
      <w:r>
        <w:rPr>
          <w:rFonts w:hint="default" w:ascii="仿宋" w:hAnsi="仿宋" w:eastAsia="仿宋" w:cs="仿宋"/>
          <w:b w:val="0"/>
          <w:bCs/>
          <w:kern w:val="2"/>
          <w:sz w:val="32"/>
          <w:szCs w:val="32"/>
          <w:lang w:val="en-US" w:eastAsia="zh-CN" w:bidi="ar-SA"/>
        </w:rPr>
        <w:fldChar w:fldCharType="end"/>
      </w:r>
      <w:r>
        <w:rPr>
          <w:rFonts w:hint="default" w:ascii="仿宋" w:hAnsi="仿宋" w:eastAsia="仿宋" w:cs="仿宋"/>
          <w:b w:val="0"/>
          <w:bCs/>
          <w:kern w:val="2"/>
          <w:sz w:val="32"/>
          <w:szCs w:val="32"/>
          <w:lang w:val="en-US" w:eastAsia="zh-CN" w:bidi="ar-SA"/>
        </w:rPr>
        <w:t>。</w:t>
      </w:r>
    </w:p>
    <w:p w14:paraId="52C96B17">
      <w:pPr>
        <w:numPr>
          <w:ilvl w:val="0"/>
          <w:numId w:val="0"/>
        </w:numPr>
        <w:spacing w:after="0" w:line="560" w:lineRule="exact"/>
        <w:ind w:left="0" w:leftChars="0" w:firstLine="640"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w:t>
      </w:r>
      <w:r>
        <w:rPr>
          <w:rFonts w:hint="default" w:ascii="仿宋" w:hAnsi="仿宋" w:eastAsia="仿宋" w:cs="仿宋"/>
          <w:b w:val="0"/>
          <w:bCs/>
          <w:kern w:val="2"/>
          <w:sz w:val="32"/>
          <w:szCs w:val="32"/>
          <w:lang w:val="en-US" w:eastAsia="zh-CN" w:bidi="ar-SA"/>
        </w:rPr>
        <w:t>收集</w:t>
      </w:r>
      <w:r>
        <w:rPr>
          <w:rFonts w:hint="eastAsia" w:ascii="仿宋" w:hAnsi="仿宋" w:eastAsia="仿宋" w:cs="仿宋"/>
          <w:b w:val="0"/>
          <w:bCs/>
          <w:kern w:val="2"/>
          <w:sz w:val="32"/>
          <w:szCs w:val="32"/>
          <w:lang w:val="en-US" w:eastAsia="zh-CN" w:bidi="ar-SA"/>
        </w:rPr>
        <w:t>各方面的</w:t>
      </w:r>
      <w:r>
        <w:rPr>
          <w:rFonts w:hint="default" w:ascii="仿宋" w:hAnsi="仿宋" w:eastAsia="仿宋" w:cs="仿宋"/>
          <w:b w:val="0"/>
          <w:bCs/>
          <w:kern w:val="2"/>
          <w:sz w:val="32"/>
          <w:szCs w:val="32"/>
          <w:lang w:val="en-US" w:eastAsia="zh-CN" w:bidi="ar-SA"/>
        </w:rPr>
        <w:t>意见和建议，评估活动的满意度。</w:t>
      </w:r>
    </w:p>
    <w:p w14:paraId="5CE6B773">
      <w:pPr>
        <w:numPr>
          <w:ilvl w:val="0"/>
          <w:numId w:val="0"/>
        </w:numPr>
        <w:spacing w:after="0" w:line="560" w:lineRule="exact"/>
        <w:ind w:firstLine="640" w:firstLineChars="200"/>
        <w:jc w:val="left"/>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五、活动经费</w:t>
      </w:r>
    </w:p>
    <w:p w14:paraId="70F43814">
      <w:pPr>
        <w:spacing w:after="0" w:line="560" w:lineRule="exact"/>
        <w:ind w:firstLine="640" w:firstLineChars="200"/>
        <w:jc w:val="left"/>
        <w:rPr>
          <w:rFonts w:hint="eastAsia" w:ascii="仿宋" w:hAnsi="仿宋" w:eastAsia="仿宋" w:cs="仿宋"/>
          <w:b w:val="0"/>
          <w:bCs/>
          <w:sz w:val="32"/>
          <w:szCs w:val="32"/>
          <w:lang w:val="zh-CN" w:eastAsia="zh-CN"/>
        </w:rPr>
      </w:pPr>
      <w:r>
        <w:rPr>
          <w:rFonts w:hint="eastAsia" w:ascii="仿宋" w:hAnsi="仿宋" w:eastAsia="仿宋" w:cs="仿宋"/>
          <w:b w:val="0"/>
          <w:bCs/>
          <w:sz w:val="32"/>
          <w:szCs w:val="32"/>
          <w:lang w:val="en-US" w:eastAsia="zh-CN"/>
        </w:rPr>
        <w:t>陕甘川宁文旅</w:t>
      </w:r>
      <w:r>
        <w:rPr>
          <w:rFonts w:hint="eastAsia" w:ascii="仿宋" w:hAnsi="仿宋" w:eastAsia="仿宋" w:cs="仿宋"/>
          <w:b w:val="0"/>
          <w:bCs/>
          <w:sz w:val="32"/>
          <w:szCs w:val="32"/>
          <w:lang w:val="zh-CN" w:eastAsia="zh-CN"/>
        </w:rPr>
        <w:t>联盟</w:t>
      </w:r>
      <w:r>
        <w:rPr>
          <w:rFonts w:hint="eastAsia" w:ascii="仿宋" w:hAnsi="仿宋" w:eastAsia="仿宋" w:cs="仿宋"/>
          <w:b w:val="0"/>
          <w:bCs/>
          <w:sz w:val="32"/>
          <w:szCs w:val="32"/>
          <w:lang w:val="en-US" w:eastAsia="zh-CN"/>
        </w:rPr>
        <w:t>不</w:t>
      </w:r>
      <w:r>
        <w:rPr>
          <w:rFonts w:hint="eastAsia" w:ascii="仿宋" w:hAnsi="仿宋" w:eastAsia="仿宋" w:cs="仿宋"/>
          <w:b w:val="0"/>
          <w:bCs/>
          <w:sz w:val="32"/>
          <w:szCs w:val="32"/>
          <w:lang w:val="zh-CN" w:eastAsia="zh-CN"/>
        </w:rPr>
        <w:t>收取会费，联盟</w:t>
      </w:r>
      <w:r>
        <w:rPr>
          <w:rFonts w:hint="eastAsia" w:ascii="仿宋" w:hAnsi="仿宋" w:eastAsia="仿宋" w:cs="仿宋"/>
          <w:b w:val="0"/>
          <w:bCs/>
          <w:sz w:val="32"/>
          <w:szCs w:val="32"/>
          <w:lang w:val="en-US" w:eastAsia="zh-CN"/>
        </w:rPr>
        <w:t>秘书处牵头开展的宣传营销活动，采取</w:t>
      </w:r>
      <w:r>
        <w:rPr>
          <w:rFonts w:hint="eastAsia" w:ascii="仿宋_GB2312" w:hAnsi="仿宋_GB2312" w:eastAsia="仿宋_GB2312" w:cs="仿宋_GB2312"/>
          <w:b w:val="0"/>
          <w:bCs/>
          <w:sz w:val="32"/>
          <w:szCs w:val="32"/>
          <w:lang w:val="en-US" w:eastAsia="zh-CN"/>
        </w:rPr>
        <w:t>“资源置换，经费</w:t>
      </w:r>
      <w:r>
        <w:rPr>
          <w:rFonts w:hint="eastAsia" w:ascii="仿宋" w:hAnsi="仿宋" w:eastAsia="仿宋" w:cs="仿宋"/>
          <w:b w:val="0"/>
          <w:bCs/>
          <w:sz w:val="32"/>
          <w:szCs w:val="32"/>
          <w:lang w:val="zh-CN" w:eastAsia="zh-CN"/>
        </w:rPr>
        <w:t>AA制</w:t>
      </w:r>
      <w:r>
        <w:rPr>
          <w:rFonts w:hint="eastAsia" w:ascii="仿宋_GB2312" w:hAnsi="仿宋_GB2312" w:eastAsia="仿宋_GB2312" w:cs="仿宋_GB2312"/>
          <w:b w:val="0"/>
          <w:bCs/>
          <w:sz w:val="32"/>
          <w:szCs w:val="32"/>
          <w:lang w:val="en-US" w:eastAsia="zh-CN"/>
        </w:rPr>
        <w:t>”的办法推动工作开展</w:t>
      </w:r>
      <w:r>
        <w:rPr>
          <w:rFonts w:hint="eastAsia" w:ascii="仿宋" w:hAnsi="仿宋" w:eastAsia="仿宋" w:cs="仿宋"/>
          <w:b w:val="0"/>
          <w:bCs/>
          <w:sz w:val="32"/>
          <w:szCs w:val="32"/>
          <w:lang w:val="zh-CN" w:eastAsia="zh-CN"/>
        </w:rPr>
        <w:t>。</w:t>
      </w:r>
    </w:p>
    <w:p w14:paraId="6E104235">
      <w:pPr>
        <w:numPr>
          <w:ilvl w:val="0"/>
          <w:numId w:val="0"/>
        </w:num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1.“联盟成员市文旅新媒体联动宣传推广月”活动，参与单位刊播费用互免；</w:t>
      </w:r>
    </w:p>
    <w:p w14:paraId="5B0F5A32">
      <w:pPr>
        <w:numPr>
          <w:ilvl w:val="0"/>
          <w:numId w:val="0"/>
        </w:num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2025陕甘川宁毗邻地区文化旅游路演推广”活动</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公共服务项目预算经费38万元；</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走出去</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文旅宣传营销及产业招商推介活动，每一场活动公共服务项目预算经费28万元，2场活动合计预算经费56万元；</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跨区域旅游线路采风踩线和媒体宣传引流”活动，采风踩线人员的交通、保险、媒体达人宣传、领队服务等公共项目预算经费18万元；联盟秘书处办公室日常服务及运营管理费(税金、执行单位筹备人员工资、文件资料印制等)预算6万元。公共服务费共预算118万元，暂按8个参与城市AA制分担，每个市14.75万元。</w:t>
      </w:r>
    </w:p>
    <w:p w14:paraId="65FA23AF">
      <w:pPr>
        <w:numPr>
          <w:ilvl w:val="0"/>
          <w:numId w:val="0"/>
        </w:numPr>
        <w:spacing w:after="0" w:line="560" w:lineRule="exact"/>
        <w:ind w:firstLine="640" w:firstLineChars="200"/>
        <w:jc w:val="left"/>
        <w:rPr>
          <w:rFonts w:hint="eastAsia" w:ascii="仿宋_GB2312" w:eastAsia="仿宋_GB2312" w:cs="楷体"/>
          <w:bCs/>
          <w:kern w:val="0"/>
          <w:sz w:val="32"/>
          <w:szCs w:val="32"/>
          <w:lang w:val="en-US" w:eastAsia="zh-CN"/>
        </w:rPr>
      </w:pPr>
      <w:r>
        <w:rPr>
          <w:rFonts w:hint="eastAsia" w:ascii="仿宋" w:hAnsi="仿宋" w:eastAsia="仿宋" w:cs="仿宋"/>
          <w:b w:val="0"/>
          <w:bCs/>
          <w:sz w:val="32"/>
          <w:szCs w:val="32"/>
          <w:lang w:val="en-US" w:eastAsia="zh-CN"/>
        </w:rPr>
        <w:t xml:space="preserve"> 3.请</w:t>
      </w:r>
      <w:r>
        <w:rPr>
          <w:rFonts w:hint="eastAsia" w:ascii="仿宋" w:hAnsi="仿宋" w:eastAsia="仿宋" w:cs="仿宋"/>
          <w:b w:val="0"/>
          <w:bCs/>
          <w:sz w:val="32"/>
          <w:szCs w:val="32"/>
          <w:lang w:val="zh-CN" w:eastAsia="zh-CN"/>
        </w:rPr>
        <w:t>成员单位</w:t>
      </w:r>
      <w:r>
        <w:rPr>
          <w:rFonts w:hint="eastAsia" w:ascii="仿宋" w:hAnsi="仿宋" w:eastAsia="仿宋" w:cs="仿宋"/>
          <w:b w:val="0"/>
          <w:bCs/>
          <w:sz w:val="32"/>
          <w:szCs w:val="32"/>
          <w:lang w:val="en-US" w:eastAsia="zh-CN"/>
        </w:rPr>
        <w:t>于</w:t>
      </w:r>
      <w:r>
        <w:rPr>
          <w:rFonts w:hint="eastAsia" w:ascii="仿宋" w:hAnsi="仿宋" w:eastAsia="仿宋" w:cs="仿宋"/>
          <w:b w:val="0"/>
          <w:bCs/>
          <w:kern w:val="2"/>
          <w:sz w:val="32"/>
          <w:szCs w:val="32"/>
          <w:lang w:val="en-US" w:eastAsia="zh-CN" w:bidi="ar-SA"/>
        </w:rPr>
        <w:t>2025年3月1日前</w:t>
      </w:r>
      <w:r>
        <w:rPr>
          <w:rFonts w:hint="eastAsia" w:ascii="仿宋" w:hAnsi="仿宋" w:eastAsia="仿宋"/>
          <w:sz w:val="32"/>
          <w:szCs w:val="32"/>
        </w:rPr>
        <w:t>与</w:t>
      </w:r>
      <w:r>
        <w:rPr>
          <w:rFonts w:hint="eastAsia" w:ascii="仿宋" w:hAnsi="仿宋" w:eastAsia="仿宋"/>
          <w:sz w:val="32"/>
          <w:szCs w:val="32"/>
          <w:lang w:val="en-US" w:eastAsia="zh-CN"/>
        </w:rPr>
        <w:t>联盟活动</w:t>
      </w:r>
      <w:r>
        <w:rPr>
          <w:rFonts w:hint="eastAsia" w:ascii="仿宋" w:hAnsi="仿宋" w:eastAsia="仿宋"/>
          <w:sz w:val="32"/>
          <w:szCs w:val="32"/>
        </w:rPr>
        <w:t>执行单位（宝鸡市经联会展服务有限公司）签订《陕甘川宁</w:t>
      </w:r>
      <w:r>
        <w:rPr>
          <w:rFonts w:hint="eastAsia" w:ascii="仿宋" w:hAnsi="仿宋" w:eastAsia="仿宋" w:cs="仿宋"/>
          <w:b w:val="0"/>
          <w:bCs/>
          <w:sz w:val="32"/>
          <w:szCs w:val="32"/>
          <w:lang w:val="en-US" w:eastAsia="zh-CN"/>
        </w:rPr>
        <w:t>文旅联盟</w:t>
      </w:r>
      <w:r>
        <w:rPr>
          <w:rFonts w:hint="eastAsia" w:ascii="仿宋" w:hAnsi="仿宋" w:eastAsia="仿宋"/>
          <w:sz w:val="32"/>
          <w:szCs w:val="32"/>
          <w:lang w:val="en-US" w:eastAsia="zh-CN"/>
        </w:rPr>
        <w:t>2025年度宣传营销活动服务合同》，并按</w:t>
      </w:r>
      <w:r>
        <w:rPr>
          <w:rFonts w:hint="eastAsia" w:ascii="仿宋_GB2312" w:eastAsia="仿宋_GB2312" w:cs="楷体"/>
          <w:bCs/>
          <w:kern w:val="0"/>
          <w:sz w:val="32"/>
          <w:szCs w:val="32"/>
          <w:lang w:val="en-US" w:eastAsia="zh-CN"/>
        </w:rPr>
        <w:t>合同约定支付公共服务费。</w:t>
      </w:r>
    </w:p>
    <w:p w14:paraId="00BCB0D4">
      <w:pPr>
        <w:numPr>
          <w:ilvl w:val="0"/>
          <w:numId w:val="0"/>
        </w:numPr>
        <w:spacing w:after="0" w:line="560" w:lineRule="exact"/>
        <w:ind w:left="0" w:leftChars="0" w:firstLine="640" w:firstLineChars="200"/>
        <w:jc w:val="left"/>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六、工作措施</w:t>
      </w:r>
    </w:p>
    <w:p w14:paraId="34695DD0">
      <w:pPr>
        <w:numPr>
          <w:ilvl w:val="0"/>
          <w:numId w:val="0"/>
        </w:numPr>
        <w:spacing w:after="0" w:line="560" w:lineRule="exact"/>
        <w:ind w:left="0" w:leftChars="0" w:firstLine="643" w:firstLineChars="200"/>
        <w:jc w:val="left"/>
        <w:rPr>
          <w:rFonts w:hint="eastAsia"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(一)高度重视，加强联络。</w:t>
      </w:r>
      <w:r>
        <w:rPr>
          <w:rFonts w:hint="eastAsia" w:ascii="仿宋" w:hAnsi="仿宋" w:eastAsia="仿宋" w:cs="仿宋"/>
          <w:b w:val="0"/>
          <w:bCs/>
          <w:kern w:val="2"/>
          <w:sz w:val="32"/>
          <w:szCs w:val="32"/>
          <w:lang w:val="en-US" w:eastAsia="zh-CN" w:bidi="ar-SA"/>
        </w:rPr>
        <w:t>基于陕甘川宁文旅联盟组织的属性，联盟工作离不开各成员单位的大力支持和积极参与，需各成员单位要高度重视，明确陕甘川宁文旅联盟工作分管领导、承</w:t>
      </w:r>
      <w:r>
        <w:rPr>
          <w:rFonts w:hint="eastAsia" w:ascii="仿宋" w:hAnsi="仿宋" w:eastAsia="仿宋" w:cs="仿宋"/>
          <w:b w:val="0"/>
          <w:bCs/>
          <w:sz w:val="32"/>
          <w:szCs w:val="32"/>
          <w:lang w:val="en-US" w:eastAsia="zh-CN"/>
        </w:rPr>
        <w:t>办科室和联络员，建立畅通的沟通、协商渠道，加强工作对接和日</w:t>
      </w:r>
      <w:r>
        <w:rPr>
          <w:rFonts w:hint="eastAsia" w:ascii="仿宋" w:hAnsi="仿宋" w:eastAsia="仿宋" w:cs="仿宋"/>
          <w:b w:val="0"/>
          <w:bCs/>
          <w:kern w:val="2"/>
          <w:sz w:val="32"/>
          <w:szCs w:val="32"/>
          <w:lang w:val="en-US" w:eastAsia="zh-CN" w:bidi="ar-SA"/>
        </w:rPr>
        <w:t>常联络，请于2025年1月20日前将《参加联盟活动确认回执》(附件1</w:t>
      </w:r>
      <w:r>
        <w:rPr>
          <w:rFonts w:hint="eastAsia" w:ascii="仿宋" w:hAnsi="仿宋" w:eastAsia="仿宋"/>
          <w:sz w:val="32"/>
          <w:szCs w:val="32"/>
        </w:rPr>
        <w:t>）</w:t>
      </w:r>
      <w:r>
        <w:rPr>
          <w:rFonts w:hint="eastAsia" w:ascii="仿宋" w:hAnsi="仿宋" w:eastAsia="仿宋"/>
          <w:sz w:val="32"/>
          <w:szCs w:val="32"/>
          <w:lang w:val="en-US" w:eastAsia="zh-CN"/>
        </w:rPr>
        <w:t>和</w:t>
      </w:r>
      <w:r>
        <w:rPr>
          <w:rFonts w:hint="eastAsia" w:ascii="仿宋" w:hAnsi="仿宋" w:eastAsia="仿宋" w:cs="仿宋"/>
          <w:b w:val="0"/>
          <w:bCs/>
          <w:kern w:val="2"/>
          <w:sz w:val="32"/>
          <w:szCs w:val="32"/>
          <w:lang w:val="en-US" w:eastAsia="zh-CN" w:bidi="ar-SA"/>
        </w:rPr>
        <w:t>《陕甘川宁文旅联盟2025年度宣传营销活动承办部门</w:t>
      </w:r>
      <w:bookmarkStart w:id="0" w:name="_GoBack"/>
      <w:bookmarkEnd w:id="0"/>
      <w:r>
        <w:rPr>
          <w:rFonts w:hint="eastAsia" w:ascii="仿宋" w:hAnsi="仿宋" w:eastAsia="仿宋" w:cs="仿宋"/>
          <w:b w:val="0"/>
          <w:bCs/>
          <w:kern w:val="2"/>
          <w:sz w:val="32"/>
          <w:szCs w:val="32"/>
          <w:lang w:val="en-US" w:eastAsia="zh-CN" w:bidi="ar-SA"/>
        </w:rPr>
        <w:t>联系方式回执》(附件2)反馈联盟秘书处。</w:t>
      </w:r>
    </w:p>
    <w:p w14:paraId="44BC6055">
      <w:pPr>
        <w:spacing w:after="0" w:line="56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(二)细化方案，扎实推进。</w:t>
      </w:r>
      <w:r>
        <w:rPr>
          <w:rFonts w:hint="eastAsia" w:ascii="仿宋" w:hAnsi="仿宋" w:eastAsia="仿宋" w:cs="仿宋"/>
          <w:b w:val="0"/>
          <w:bCs/>
          <w:sz w:val="32"/>
          <w:szCs w:val="32"/>
          <w:lang w:val="en-US" w:eastAsia="zh-CN"/>
        </w:rPr>
        <w:t>联盟秘书处办公室要按照年度活动安排，按照</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务实、节俭、有效、有序</w:t>
      </w:r>
      <w:r>
        <w:rPr>
          <w:rFonts w:hint="eastAsia" w:ascii="仿宋" w:hAnsi="仿宋" w:eastAsia="仿宋" w:cs="仿宋"/>
          <w:b w:val="0"/>
          <w:bCs/>
          <w:sz w:val="32"/>
          <w:szCs w:val="32"/>
          <w:lang w:val="zh-CN" w:eastAsia="zh-CN"/>
        </w:rPr>
        <w:t>”</w:t>
      </w:r>
      <w:r>
        <w:rPr>
          <w:rFonts w:hint="eastAsia" w:ascii="仿宋" w:hAnsi="仿宋" w:eastAsia="仿宋" w:cs="仿宋"/>
          <w:b w:val="0"/>
          <w:bCs/>
          <w:sz w:val="32"/>
          <w:szCs w:val="32"/>
          <w:lang w:val="en-US" w:eastAsia="zh-CN"/>
        </w:rPr>
        <w:t>的原则，提早谋划和精心策划，结合实际制定各单项活动实施方案，经联盟秘书处审定后印发并认真组织实施，联盟成员单位要按照方案抓好落实，确保年度系列活动有序推进和圆满举办。</w:t>
      </w:r>
    </w:p>
    <w:p w14:paraId="0CB2B30D">
      <w:pPr>
        <w:spacing w:after="0" w:line="560" w:lineRule="exact"/>
        <w:ind w:firstLine="643" w:firstLineChars="200"/>
        <w:jc w:val="left"/>
        <w:rPr>
          <w:rFonts w:hint="default" w:ascii="仿宋" w:hAnsi="仿宋" w:eastAsia="仿宋" w:cs="仿宋"/>
          <w:b w:val="0"/>
          <w:bCs/>
          <w:sz w:val="32"/>
          <w:szCs w:val="32"/>
          <w:lang w:val="en-US"/>
        </w:rPr>
      </w:pPr>
      <w:r>
        <w:rPr>
          <w:rFonts w:hint="eastAsia" w:ascii="仿宋" w:hAnsi="仿宋" w:eastAsia="仿宋" w:cs="仿宋"/>
          <w:b/>
          <w:bCs w:val="0"/>
          <w:sz w:val="32"/>
          <w:szCs w:val="32"/>
          <w:lang w:val="en-US" w:eastAsia="zh-CN"/>
        </w:rPr>
        <w:t>(三)创新形式，增强实效。</w:t>
      </w:r>
      <w:r>
        <w:rPr>
          <w:rFonts w:hint="eastAsia" w:ascii="仿宋" w:hAnsi="仿宋" w:eastAsia="仿宋" w:cs="仿宋"/>
          <w:b w:val="0"/>
          <w:bCs/>
          <w:sz w:val="32"/>
          <w:szCs w:val="32"/>
          <w:lang w:val="en-US" w:eastAsia="zh-CN"/>
        </w:rPr>
        <w:t>整合资源要素，丰富活动内容，精准邀请客商，充分运用主流媒体、新媒体、网红自媒体开展线上线下宣传推广，不断扩大联盟活动和各地文旅消费场景的影响力、感召力，确保宣传营销活动取得良好实效。</w:t>
      </w:r>
    </w:p>
    <w:p w14:paraId="32BE76E9">
      <w:pPr>
        <w:numPr>
          <w:ilvl w:val="0"/>
          <w:numId w:val="0"/>
        </w:numPr>
        <w:spacing w:after="0" w:line="560" w:lineRule="exact"/>
        <w:ind w:left="0" w:leftChars="0" w:firstLine="640" w:firstLineChars="200"/>
        <w:jc w:val="left"/>
        <w:rPr>
          <w:rFonts w:hint="default"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九、联系方式</w:t>
      </w:r>
    </w:p>
    <w:p w14:paraId="4705C978">
      <w:pPr>
        <w:spacing w:after="0" w:line="560" w:lineRule="exact"/>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陕甘川宁毗邻地区旅游合作联盟秘书处办公室</w:t>
      </w:r>
    </w:p>
    <w:p w14:paraId="5EC31795">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办公电话：0917—3535599  3535588</w:t>
      </w:r>
    </w:p>
    <w:p w14:paraId="2BFB793B">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传    真：0917—3535566  邮箱：sgcnlylm@163.com</w:t>
      </w:r>
    </w:p>
    <w:p w14:paraId="5FBCEFA6">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 系 人：苟裕州（副秘书长，手机号180 0917 7565）</w:t>
      </w:r>
    </w:p>
    <w:p w14:paraId="443F0DA7">
      <w:pPr>
        <w:spacing w:after="0" w:line="560" w:lineRule="exact"/>
        <w:ind w:firstLine="640" w:firstLineChars="20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14:paraId="533DA8A5">
      <w:pPr>
        <w:spacing w:after="0" w:line="56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附件:1、参加联盟活动确认回执；</w:t>
      </w:r>
    </w:p>
    <w:p w14:paraId="073F536F">
      <w:pPr>
        <w:numPr>
          <w:ilvl w:val="0"/>
          <w:numId w:val="1"/>
        </w:numPr>
        <w:spacing w:after="0" w:line="560" w:lineRule="exact"/>
        <w:ind w:left="1440" w:leftChars="0" w:firstLine="0" w:firstLineChars="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联盟活动承办部门联系方式回执。</w:t>
      </w:r>
    </w:p>
    <w:p w14:paraId="428EAC84">
      <w:pPr>
        <w:spacing w:line="540" w:lineRule="exact"/>
        <w:ind w:firstLine="720" w:firstLineChars="200"/>
        <w:rPr>
          <w:rFonts w:hint="eastAsia" w:ascii="方正小标宋_GBK" w:hAnsi="方正小标宋_GBK" w:eastAsia="方正小标宋_GBK" w:cs="方正小标宋_GBK"/>
          <w:b w:val="0"/>
          <w:bCs/>
          <w:sz w:val="36"/>
          <w:szCs w:val="36"/>
          <w:lang w:val="en-US" w:eastAsia="zh-CN"/>
        </w:rPr>
      </w:pPr>
    </w:p>
    <w:p w14:paraId="28727BCA">
      <w:pPr>
        <w:spacing w:line="540" w:lineRule="exact"/>
        <w:ind w:firstLine="720" w:firstLineChars="200"/>
        <w:rPr>
          <w:rFonts w:hint="eastAsia" w:ascii="方正小标宋_GBK" w:hAnsi="方正小标宋_GBK" w:eastAsia="方正小标宋_GBK" w:cs="方正小标宋_GBK"/>
          <w:b w:val="0"/>
          <w:bCs/>
          <w:sz w:val="36"/>
          <w:szCs w:val="36"/>
          <w:lang w:val="en-US" w:eastAsia="zh-CN"/>
        </w:rPr>
      </w:pPr>
    </w:p>
    <w:p w14:paraId="0A618842">
      <w:pPr>
        <w:spacing w:line="540" w:lineRule="exact"/>
        <w:ind w:firstLine="720" w:firstLineChars="200"/>
        <w:rPr>
          <w:rFonts w:hint="eastAsia" w:ascii="方正小标宋_GBK" w:hAnsi="方正小标宋_GBK" w:eastAsia="方正小标宋_GBK" w:cs="方正小标宋_GBK"/>
          <w:b w:val="0"/>
          <w:bCs/>
          <w:sz w:val="36"/>
          <w:szCs w:val="36"/>
          <w:lang w:val="en-US" w:eastAsia="zh-CN"/>
        </w:rPr>
      </w:pPr>
    </w:p>
    <w:p w14:paraId="5EB6CF91">
      <w:pPr>
        <w:spacing w:line="540" w:lineRule="exact"/>
        <w:ind w:firstLine="720" w:firstLineChars="200"/>
        <w:rPr>
          <w:rFonts w:hint="eastAsia" w:ascii="方正小标宋_GBK" w:hAnsi="方正小标宋_GBK" w:eastAsia="方正小标宋_GBK" w:cs="方正小标宋_GBK"/>
          <w:b w:val="0"/>
          <w:bCs/>
          <w:sz w:val="36"/>
          <w:szCs w:val="36"/>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-353060</wp:posOffset>
                </wp:positionH>
                <wp:positionV relativeFrom="paragraph">
                  <wp:posOffset>-351790</wp:posOffset>
                </wp:positionV>
                <wp:extent cx="660400" cy="400050"/>
                <wp:effectExtent l="0" t="0" r="0" b="6350"/>
                <wp:wrapNone/>
                <wp:docPr id="3" name="文本框 3"/>
                <wp:cNvGraphicFramePr/>
                <a:graphic xmlns:a="http://schemas.openxmlformats.org/drawingml/2006/main">
                  <a:graphicData uri="http://schemas.microsoft.com/office/word/2010/wordprocessingShape">
                    <wps:wsp>
                      <wps:cNvSpPr txBox="1"/>
                      <wps:spPr>
                        <a:xfrm>
                          <a:off x="824230" y="1113790"/>
                          <a:ext cx="6604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DD3FB91">
                            <w:pPr>
                              <w:rPr>
                                <w:rFonts w:hint="default" w:eastAsia="宋体"/>
                                <w:sz w:val="28"/>
                                <w:szCs w:val="28"/>
                                <w:lang w:val="en-US" w:eastAsia="zh-CN"/>
                              </w:rPr>
                            </w:pPr>
                            <w:r>
                              <w:rPr>
                                <w:rFonts w:hint="eastAsia"/>
                                <w:sz w:val="28"/>
                                <w:szCs w:val="28"/>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27.7pt;height:31.5pt;width:52pt;z-index:251661312;mso-width-relative:page;mso-height-relative:page;" fillcolor="#FFFFFF [3201]" filled="t" stroked="f" coordsize="21600,21600" o:gfxdata="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OAEi9MAAAAIAQAA&#10;DwAAAAAAAAABACAAAAAiAAAAZHJzL2Rvd25yZXYueG1sUEsBAhQAFAAAAAgAh07iQPTLnZtXAgAA&#10;mQQAAA4AAAAAAAAAAQAgAAAAIgEAAGRycy9lMm9Eb2MueG1sUEsFBgAAAAAGAAYAWQEAAOsFAAAA&#10;AA==&#10;">
                <v:fill on="t" focussize="0,0"/>
                <v:stroke on="f" weight="0.5pt"/>
                <v:imagedata o:title=""/>
                <o:lock v:ext="edit" aspectratio="f"/>
                <v:textbox>
                  <w:txbxContent>
                    <w:p w14:paraId="1DD3FB91">
                      <w:pPr>
                        <w:rPr>
                          <w:rFonts w:hint="default" w:eastAsia="宋体"/>
                          <w:sz w:val="28"/>
                          <w:szCs w:val="28"/>
                          <w:lang w:val="en-US" w:eastAsia="zh-CN"/>
                        </w:rPr>
                      </w:pPr>
                      <w:r>
                        <w:rPr>
                          <w:rFonts w:hint="eastAsia"/>
                          <w:sz w:val="28"/>
                          <w:szCs w:val="28"/>
                          <w:lang w:val="en-US" w:eastAsia="zh-CN"/>
                        </w:rPr>
                        <w:t>附件1</w:t>
                      </w:r>
                    </w:p>
                  </w:txbxContent>
                </v:textbox>
              </v:shape>
            </w:pict>
          </mc:Fallback>
        </mc:AlternateContent>
      </w:r>
      <w:r>
        <w:rPr>
          <w:rFonts w:hint="eastAsia" w:ascii="方正小标宋_GBK" w:hAnsi="方正小标宋_GBK" w:eastAsia="方正小标宋_GBK" w:cs="方正小标宋_GBK"/>
          <w:b w:val="0"/>
          <w:bCs/>
          <w:sz w:val="36"/>
          <w:szCs w:val="36"/>
          <w:lang w:val="en-US" w:eastAsia="zh-CN"/>
        </w:rPr>
        <w:t>参加陕甘川宁文旅联盟2025年度宣传营销活动</w:t>
      </w:r>
    </w:p>
    <w:p w14:paraId="5C3D6F5A">
      <w:pPr>
        <w:spacing w:after="0" w:line="560" w:lineRule="exact"/>
        <w:ind w:firstLine="3600" w:firstLineChars="1000"/>
        <w:jc w:val="left"/>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 xml:space="preserve">确认回执表 </w:t>
      </w:r>
    </w:p>
    <w:p w14:paraId="2A40EAC4">
      <w:pPr>
        <w:spacing w:line="600" w:lineRule="exact"/>
        <w:ind w:left="1891" w:hanging="1773" w:hangingChars="591"/>
        <w:rPr>
          <w:rFonts w:hint="eastAsia" w:ascii="宋体" w:hAnsi="宋体" w:eastAsia="宋体"/>
          <w:sz w:val="32"/>
          <w:szCs w:val="32"/>
          <w:lang w:val="en-US" w:eastAsia="zh-CN"/>
        </w:rPr>
      </w:pPr>
      <w:r>
        <w:rPr>
          <w:rFonts w:hint="eastAsia" w:ascii="仿宋" w:hAnsi="仿宋" w:eastAsia="仿宋" w:cs="仿宋"/>
          <w:sz w:val="30"/>
          <w:szCs w:val="30"/>
          <w:u w:val="single"/>
        </w:rPr>
        <w:t xml:space="preserve">        </w:t>
      </w:r>
      <w:r>
        <w:rPr>
          <w:rFonts w:hint="eastAsia" w:ascii="仿宋" w:hAnsi="仿宋" w:eastAsia="仿宋" w:cs="仿宋"/>
          <w:sz w:val="30"/>
          <w:szCs w:val="30"/>
        </w:rPr>
        <w:t>省（区）</w:t>
      </w:r>
      <w:r>
        <w:rPr>
          <w:rFonts w:hint="eastAsia" w:ascii="仿宋" w:hAnsi="仿宋" w:eastAsia="仿宋" w:cs="仿宋"/>
          <w:sz w:val="30"/>
          <w:szCs w:val="30"/>
          <w:u w:val="single"/>
        </w:rPr>
        <w:t xml:space="preserve">         </w:t>
      </w:r>
      <w:r>
        <w:rPr>
          <w:rFonts w:hint="eastAsia" w:ascii="仿宋" w:hAnsi="仿宋" w:eastAsia="仿宋" w:cs="仿宋"/>
          <w:sz w:val="30"/>
          <w:szCs w:val="30"/>
        </w:rPr>
        <w:t>市</w:t>
      </w:r>
      <w:r>
        <w:rPr>
          <w:rFonts w:hint="eastAsia" w:ascii="仿宋" w:hAnsi="仿宋" w:eastAsia="仿宋" w:cs="仿宋"/>
          <w:sz w:val="30"/>
          <w:szCs w:val="30"/>
          <w:lang w:val="en-US" w:eastAsia="zh-CN"/>
        </w:rPr>
        <w:t xml:space="preserve"> </w:t>
      </w:r>
    </w:p>
    <w:tbl>
      <w:tblPr>
        <w:tblStyle w:val="7"/>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261"/>
        <w:gridCol w:w="1626"/>
        <w:gridCol w:w="3069"/>
      </w:tblGrid>
      <w:tr w14:paraId="094C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39" w:type="dxa"/>
            <w:vAlign w:val="center"/>
          </w:tcPr>
          <w:p w14:paraId="0AB21745">
            <w:pPr>
              <w:spacing w:line="260" w:lineRule="exact"/>
              <w:ind w:firstLine="241" w:firstLineChars="100"/>
              <w:jc w:val="left"/>
              <w:rPr>
                <w:rFonts w:hint="eastAsia" w:ascii="仿宋" w:hAnsi="仿宋" w:eastAsia="仿宋" w:cs="仿宋"/>
                <w:b/>
                <w:bCs/>
                <w:sz w:val="24"/>
              </w:rPr>
            </w:pPr>
            <w:r>
              <w:rPr>
                <w:rFonts w:hint="eastAsia" w:ascii="仿宋" w:hAnsi="仿宋" w:eastAsia="仿宋" w:cs="仿宋"/>
                <w:b/>
                <w:bCs/>
                <w:sz w:val="24"/>
              </w:rPr>
              <w:t>单位名称</w:t>
            </w:r>
          </w:p>
        </w:tc>
        <w:tc>
          <w:tcPr>
            <w:tcW w:w="7956" w:type="dxa"/>
            <w:gridSpan w:val="3"/>
          </w:tcPr>
          <w:p w14:paraId="1A4619BD">
            <w:pPr>
              <w:spacing w:line="260" w:lineRule="exact"/>
              <w:rPr>
                <w:rFonts w:hint="eastAsia" w:ascii="仿宋" w:hAnsi="仿宋" w:eastAsia="仿宋" w:cs="仿宋"/>
                <w:b/>
                <w:bCs/>
                <w:sz w:val="32"/>
              </w:rPr>
            </w:pPr>
            <w:r>
              <w:rPr>
                <w:rFonts w:hint="eastAsia" w:ascii="仿宋" w:hAnsi="仿宋" w:eastAsia="仿宋" w:cs="仿宋"/>
                <w:b/>
                <w:bCs/>
                <w:sz w:val="24"/>
              </w:rPr>
              <w:t xml:space="preserve"> </w:t>
            </w:r>
          </w:p>
        </w:tc>
      </w:tr>
      <w:tr w14:paraId="0AF1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39" w:type="dxa"/>
            <w:vAlign w:val="center"/>
          </w:tcPr>
          <w:p w14:paraId="398B8CC7">
            <w:pPr>
              <w:spacing w:line="260" w:lineRule="exact"/>
              <w:jc w:val="center"/>
              <w:rPr>
                <w:rFonts w:hint="eastAsia" w:ascii="仿宋" w:hAnsi="仿宋" w:eastAsia="仿宋" w:cs="仿宋"/>
                <w:b/>
                <w:bCs/>
                <w:sz w:val="24"/>
              </w:rPr>
            </w:pPr>
            <w:r>
              <w:rPr>
                <w:rFonts w:hint="eastAsia" w:ascii="仿宋" w:hAnsi="仿宋" w:eastAsia="仿宋" w:cs="仿宋"/>
                <w:b/>
                <w:bCs/>
                <w:sz w:val="24"/>
              </w:rPr>
              <w:t>单位地址</w:t>
            </w:r>
          </w:p>
        </w:tc>
        <w:tc>
          <w:tcPr>
            <w:tcW w:w="3261" w:type="dxa"/>
            <w:vAlign w:val="center"/>
          </w:tcPr>
          <w:p w14:paraId="3909F1B3">
            <w:pPr>
              <w:spacing w:line="260" w:lineRule="exact"/>
              <w:jc w:val="center"/>
              <w:rPr>
                <w:rFonts w:hint="eastAsia" w:ascii="仿宋" w:hAnsi="仿宋" w:eastAsia="仿宋" w:cs="仿宋"/>
                <w:b/>
                <w:bCs/>
              </w:rPr>
            </w:pPr>
            <w:r>
              <w:rPr>
                <w:rFonts w:hint="eastAsia" w:ascii="仿宋" w:hAnsi="仿宋" w:eastAsia="仿宋" w:cs="仿宋"/>
                <w:b/>
                <w:bCs/>
              </w:rPr>
              <w:t xml:space="preserve">                  </w:t>
            </w:r>
          </w:p>
        </w:tc>
        <w:tc>
          <w:tcPr>
            <w:tcW w:w="1626" w:type="dxa"/>
            <w:vAlign w:val="center"/>
          </w:tcPr>
          <w:p w14:paraId="5E8FE978">
            <w:pPr>
              <w:spacing w:line="260" w:lineRule="exact"/>
              <w:ind w:firstLine="120" w:firstLineChars="50"/>
              <w:rPr>
                <w:rFonts w:hint="eastAsia" w:ascii="仿宋" w:hAnsi="仿宋" w:eastAsia="仿宋" w:cs="仿宋"/>
                <w:b/>
                <w:bCs/>
                <w:sz w:val="24"/>
              </w:rPr>
            </w:pPr>
            <w:r>
              <w:rPr>
                <w:rFonts w:hint="eastAsia" w:ascii="仿宋" w:hAnsi="仿宋" w:eastAsia="仿宋" w:cs="仿宋"/>
                <w:b/>
                <w:bCs/>
                <w:sz w:val="24"/>
              </w:rPr>
              <w:t>办公室传真</w:t>
            </w:r>
          </w:p>
        </w:tc>
        <w:tc>
          <w:tcPr>
            <w:tcW w:w="3069" w:type="dxa"/>
            <w:vAlign w:val="center"/>
          </w:tcPr>
          <w:p w14:paraId="5E18B5EB">
            <w:pPr>
              <w:spacing w:line="260" w:lineRule="exact"/>
              <w:jc w:val="center"/>
              <w:rPr>
                <w:rFonts w:hint="eastAsia" w:ascii="仿宋" w:hAnsi="仿宋" w:eastAsia="仿宋" w:cs="仿宋"/>
                <w:b/>
                <w:bCs/>
                <w:sz w:val="24"/>
              </w:rPr>
            </w:pPr>
          </w:p>
        </w:tc>
      </w:tr>
      <w:tr w14:paraId="5C12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39" w:type="dxa"/>
            <w:vMerge w:val="restart"/>
            <w:vAlign w:val="center"/>
          </w:tcPr>
          <w:p w14:paraId="2443AF72">
            <w:pPr>
              <w:spacing w:line="260" w:lineRule="exact"/>
              <w:jc w:val="center"/>
              <w:rPr>
                <w:rFonts w:hint="eastAsia" w:ascii="仿宋" w:hAnsi="仿宋" w:eastAsia="仿宋" w:cs="仿宋"/>
                <w:b/>
                <w:bCs/>
                <w:sz w:val="24"/>
              </w:rPr>
            </w:pPr>
            <w:r>
              <w:rPr>
                <w:rFonts w:hint="eastAsia" w:ascii="仿宋" w:hAnsi="仿宋" w:eastAsia="仿宋" w:cs="仿宋"/>
                <w:b/>
                <w:bCs/>
                <w:sz w:val="24"/>
              </w:rPr>
              <w:t>负责人姓名</w:t>
            </w:r>
          </w:p>
        </w:tc>
        <w:tc>
          <w:tcPr>
            <w:tcW w:w="3261" w:type="dxa"/>
            <w:vMerge w:val="restart"/>
            <w:vAlign w:val="center"/>
          </w:tcPr>
          <w:p w14:paraId="4D5B4EC7">
            <w:pPr>
              <w:spacing w:line="260" w:lineRule="exact"/>
              <w:jc w:val="center"/>
              <w:rPr>
                <w:rFonts w:hint="eastAsia" w:ascii="仿宋" w:hAnsi="仿宋" w:eastAsia="仿宋" w:cs="仿宋"/>
                <w:b/>
                <w:bCs/>
              </w:rPr>
            </w:pPr>
          </w:p>
        </w:tc>
        <w:tc>
          <w:tcPr>
            <w:tcW w:w="1626" w:type="dxa"/>
            <w:vAlign w:val="center"/>
          </w:tcPr>
          <w:p w14:paraId="2D9967C8">
            <w:pPr>
              <w:spacing w:line="260" w:lineRule="exact"/>
              <w:jc w:val="center"/>
              <w:rPr>
                <w:rFonts w:hint="eastAsia" w:ascii="仿宋" w:hAnsi="仿宋" w:eastAsia="仿宋" w:cs="仿宋"/>
                <w:b/>
                <w:bCs/>
                <w:sz w:val="24"/>
              </w:rPr>
            </w:pPr>
            <w:r>
              <w:rPr>
                <w:rFonts w:hint="eastAsia" w:ascii="仿宋" w:hAnsi="仿宋" w:eastAsia="仿宋" w:cs="仿宋"/>
                <w:b/>
                <w:bCs/>
                <w:sz w:val="24"/>
              </w:rPr>
              <w:t>职 务</w:t>
            </w:r>
          </w:p>
        </w:tc>
        <w:tc>
          <w:tcPr>
            <w:tcW w:w="3069" w:type="dxa"/>
            <w:vAlign w:val="center"/>
          </w:tcPr>
          <w:p w14:paraId="6819D133">
            <w:pPr>
              <w:spacing w:line="260" w:lineRule="exact"/>
              <w:jc w:val="center"/>
              <w:rPr>
                <w:rFonts w:hint="eastAsia" w:ascii="仿宋" w:hAnsi="仿宋" w:eastAsia="仿宋" w:cs="仿宋"/>
                <w:b/>
                <w:bCs/>
              </w:rPr>
            </w:pPr>
          </w:p>
        </w:tc>
      </w:tr>
      <w:tr w14:paraId="318C9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1539" w:type="dxa"/>
            <w:vMerge w:val="continue"/>
            <w:vAlign w:val="center"/>
          </w:tcPr>
          <w:p w14:paraId="199E5C31">
            <w:pPr>
              <w:spacing w:line="260" w:lineRule="exact"/>
              <w:jc w:val="center"/>
              <w:rPr>
                <w:rFonts w:hint="eastAsia" w:ascii="仿宋" w:hAnsi="仿宋" w:eastAsia="仿宋" w:cs="仿宋"/>
                <w:b/>
                <w:bCs/>
                <w:sz w:val="24"/>
              </w:rPr>
            </w:pPr>
          </w:p>
        </w:tc>
        <w:tc>
          <w:tcPr>
            <w:tcW w:w="3261" w:type="dxa"/>
            <w:vMerge w:val="continue"/>
            <w:vAlign w:val="center"/>
          </w:tcPr>
          <w:p w14:paraId="230575DD">
            <w:pPr>
              <w:spacing w:line="260" w:lineRule="exact"/>
              <w:jc w:val="center"/>
              <w:rPr>
                <w:rFonts w:hint="eastAsia" w:ascii="仿宋" w:hAnsi="仿宋" w:eastAsia="仿宋" w:cs="仿宋"/>
                <w:b/>
                <w:bCs/>
              </w:rPr>
            </w:pPr>
          </w:p>
        </w:tc>
        <w:tc>
          <w:tcPr>
            <w:tcW w:w="1626" w:type="dxa"/>
            <w:vAlign w:val="center"/>
          </w:tcPr>
          <w:p w14:paraId="3E42A10D">
            <w:pPr>
              <w:spacing w:line="260" w:lineRule="exact"/>
              <w:jc w:val="center"/>
              <w:rPr>
                <w:rFonts w:hint="eastAsia" w:ascii="仿宋" w:hAnsi="仿宋" w:eastAsia="仿宋" w:cs="仿宋"/>
                <w:b/>
                <w:bCs/>
                <w:sz w:val="24"/>
              </w:rPr>
            </w:pPr>
            <w:r>
              <w:rPr>
                <w:rFonts w:hint="eastAsia" w:ascii="仿宋" w:hAnsi="仿宋" w:eastAsia="仿宋" w:cs="仿宋"/>
                <w:b/>
                <w:bCs/>
                <w:sz w:val="24"/>
              </w:rPr>
              <w:t>联系电话</w:t>
            </w:r>
          </w:p>
        </w:tc>
        <w:tc>
          <w:tcPr>
            <w:tcW w:w="3069" w:type="dxa"/>
            <w:vAlign w:val="center"/>
          </w:tcPr>
          <w:p w14:paraId="54A975BE">
            <w:pPr>
              <w:spacing w:line="260" w:lineRule="exact"/>
              <w:jc w:val="center"/>
              <w:rPr>
                <w:rFonts w:hint="eastAsia" w:ascii="仿宋" w:hAnsi="仿宋" w:eastAsia="仿宋" w:cs="仿宋"/>
                <w:b/>
                <w:bCs/>
                <w:sz w:val="24"/>
              </w:rPr>
            </w:pPr>
          </w:p>
        </w:tc>
      </w:tr>
      <w:tr w14:paraId="5EB6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39" w:type="dxa"/>
            <w:vMerge w:val="restart"/>
            <w:vAlign w:val="center"/>
          </w:tcPr>
          <w:p w14:paraId="3CA88CF3">
            <w:pPr>
              <w:spacing w:line="260" w:lineRule="exact"/>
              <w:jc w:val="center"/>
              <w:rPr>
                <w:rFonts w:hint="eastAsia" w:ascii="仿宋" w:hAnsi="仿宋" w:eastAsia="仿宋" w:cs="仿宋"/>
                <w:b/>
                <w:bCs/>
                <w:sz w:val="24"/>
              </w:rPr>
            </w:pPr>
            <w:r>
              <w:rPr>
                <w:rFonts w:hint="eastAsia" w:ascii="仿宋" w:hAnsi="仿宋" w:eastAsia="仿宋" w:cs="仿宋"/>
                <w:b/>
                <w:bCs/>
                <w:sz w:val="24"/>
              </w:rPr>
              <w:t>联络员姓名</w:t>
            </w:r>
          </w:p>
        </w:tc>
        <w:tc>
          <w:tcPr>
            <w:tcW w:w="3261" w:type="dxa"/>
            <w:vMerge w:val="restart"/>
            <w:vAlign w:val="center"/>
          </w:tcPr>
          <w:p w14:paraId="68D632BF">
            <w:pPr>
              <w:spacing w:line="260" w:lineRule="exact"/>
              <w:jc w:val="center"/>
              <w:rPr>
                <w:rFonts w:hint="eastAsia" w:ascii="仿宋" w:hAnsi="仿宋" w:eastAsia="仿宋" w:cs="仿宋"/>
                <w:b/>
                <w:bCs/>
              </w:rPr>
            </w:pPr>
          </w:p>
        </w:tc>
        <w:tc>
          <w:tcPr>
            <w:tcW w:w="1626" w:type="dxa"/>
            <w:vAlign w:val="center"/>
          </w:tcPr>
          <w:p w14:paraId="198CABDB">
            <w:pPr>
              <w:spacing w:line="260" w:lineRule="exact"/>
              <w:jc w:val="center"/>
              <w:rPr>
                <w:rFonts w:hint="eastAsia" w:ascii="仿宋" w:hAnsi="仿宋" w:eastAsia="仿宋" w:cs="仿宋"/>
                <w:b/>
                <w:bCs/>
                <w:sz w:val="24"/>
              </w:rPr>
            </w:pPr>
            <w:r>
              <w:rPr>
                <w:rFonts w:hint="eastAsia" w:ascii="仿宋" w:hAnsi="仿宋" w:eastAsia="仿宋" w:cs="仿宋"/>
                <w:b/>
                <w:bCs/>
                <w:sz w:val="24"/>
              </w:rPr>
              <w:t>职 务</w:t>
            </w:r>
          </w:p>
        </w:tc>
        <w:tc>
          <w:tcPr>
            <w:tcW w:w="3069" w:type="dxa"/>
            <w:vAlign w:val="center"/>
          </w:tcPr>
          <w:p w14:paraId="2A198B9C">
            <w:pPr>
              <w:spacing w:line="260" w:lineRule="exact"/>
              <w:jc w:val="center"/>
              <w:rPr>
                <w:rFonts w:hint="eastAsia" w:ascii="仿宋" w:hAnsi="仿宋" w:eastAsia="仿宋" w:cs="仿宋"/>
                <w:b/>
                <w:bCs/>
                <w:sz w:val="24"/>
              </w:rPr>
            </w:pPr>
          </w:p>
        </w:tc>
      </w:tr>
      <w:tr w14:paraId="74FB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39" w:type="dxa"/>
            <w:vMerge w:val="continue"/>
            <w:vAlign w:val="center"/>
          </w:tcPr>
          <w:p w14:paraId="231DA4F3">
            <w:pPr>
              <w:spacing w:line="260" w:lineRule="exact"/>
              <w:jc w:val="center"/>
              <w:rPr>
                <w:rFonts w:hint="eastAsia" w:ascii="仿宋" w:hAnsi="仿宋" w:eastAsia="仿宋" w:cs="仿宋"/>
                <w:b/>
                <w:bCs/>
                <w:sz w:val="24"/>
              </w:rPr>
            </w:pPr>
          </w:p>
        </w:tc>
        <w:tc>
          <w:tcPr>
            <w:tcW w:w="3261" w:type="dxa"/>
            <w:vMerge w:val="continue"/>
            <w:vAlign w:val="center"/>
          </w:tcPr>
          <w:p w14:paraId="716D31F6">
            <w:pPr>
              <w:spacing w:line="260" w:lineRule="exact"/>
              <w:jc w:val="center"/>
              <w:rPr>
                <w:rFonts w:hint="eastAsia" w:ascii="仿宋" w:hAnsi="仿宋" w:eastAsia="仿宋" w:cs="仿宋"/>
                <w:b/>
                <w:bCs/>
              </w:rPr>
            </w:pPr>
          </w:p>
        </w:tc>
        <w:tc>
          <w:tcPr>
            <w:tcW w:w="1626" w:type="dxa"/>
            <w:vAlign w:val="center"/>
          </w:tcPr>
          <w:p w14:paraId="624FAFFF">
            <w:pPr>
              <w:spacing w:line="260" w:lineRule="exact"/>
              <w:rPr>
                <w:rFonts w:hint="eastAsia" w:ascii="仿宋" w:hAnsi="仿宋" w:eastAsia="仿宋" w:cs="仿宋"/>
                <w:b/>
                <w:bCs/>
                <w:sz w:val="24"/>
              </w:rPr>
            </w:pPr>
            <w:r>
              <w:rPr>
                <w:rFonts w:hint="eastAsia" w:ascii="仿宋" w:hAnsi="仿宋" w:eastAsia="仿宋" w:cs="仿宋"/>
                <w:b/>
                <w:bCs/>
                <w:sz w:val="24"/>
              </w:rPr>
              <w:t xml:space="preserve">  联系电话</w:t>
            </w:r>
          </w:p>
        </w:tc>
        <w:tc>
          <w:tcPr>
            <w:tcW w:w="3069" w:type="dxa"/>
            <w:vAlign w:val="center"/>
          </w:tcPr>
          <w:p w14:paraId="31EFEF88">
            <w:pPr>
              <w:spacing w:line="260" w:lineRule="exact"/>
              <w:jc w:val="center"/>
              <w:rPr>
                <w:rFonts w:hint="eastAsia" w:ascii="仿宋" w:hAnsi="仿宋" w:eastAsia="仿宋" w:cs="仿宋"/>
                <w:b/>
                <w:bCs/>
                <w:sz w:val="24"/>
              </w:rPr>
            </w:pPr>
          </w:p>
        </w:tc>
      </w:tr>
      <w:tr w14:paraId="4FBA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39" w:type="dxa"/>
            <w:vMerge w:val="continue"/>
            <w:vAlign w:val="center"/>
          </w:tcPr>
          <w:p w14:paraId="597B819F">
            <w:pPr>
              <w:spacing w:line="260" w:lineRule="exact"/>
              <w:jc w:val="center"/>
              <w:rPr>
                <w:rFonts w:hint="eastAsia" w:ascii="仿宋" w:hAnsi="仿宋" w:eastAsia="仿宋" w:cs="仿宋"/>
                <w:b/>
                <w:bCs/>
                <w:sz w:val="24"/>
              </w:rPr>
            </w:pPr>
          </w:p>
        </w:tc>
        <w:tc>
          <w:tcPr>
            <w:tcW w:w="3261" w:type="dxa"/>
            <w:vMerge w:val="continue"/>
            <w:vAlign w:val="center"/>
          </w:tcPr>
          <w:p w14:paraId="33B6FC03">
            <w:pPr>
              <w:spacing w:line="260" w:lineRule="exact"/>
              <w:jc w:val="center"/>
              <w:rPr>
                <w:rFonts w:hint="eastAsia" w:ascii="仿宋" w:hAnsi="仿宋" w:eastAsia="仿宋" w:cs="仿宋"/>
                <w:b/>
                <w:bCs/>
              </w:rPr>
            </w:pPr>
          </w:p>
        </w:tc>
        <w:tc>
          <w:tcPr>
            <w:tcW w:w="1626" w:type="dxa"/>
            <w:vAlign w:val="center"/>
          </w:tcPr>
          <w:p w14:paraId="245F430F">
            <w:pPr>
              <w:spacing w:line="260" w:lineRule="exact"/>
              <w:rPr>
                <w:rFonts w:hint="eastAsia" w:ascii="仿宋" w:hAnsi="仿宋" w:eastAsia="仿宋" w:cs="仿宋"/>
                <w:b/>
                <w:bCs/>
                <w:sz w:val="24"/>
              </w:rPr>
            </w:pPr>
            <w:r>
              <w:rPr>
                <w:rFonts w:hint="eastAsia" w:ascii="仿宋" w:hAnsi="仿宋" w:eastAsia="仿宋" w:cs="仿宋"/>
                <w:b/>
                <w:bCs/>
                <w:sz w:val="24"/>
              </w:rPr>
              <w:t xml:space="preserve">   邮 箱</w:t>
            </w:r>
          </w:p>
        </w:tc>
        <w:tc>
          <w:tcPr>
            <w:tcW w:w="3069" w:type="dxa"/>
            <w:vAlign w:val="center"/>
          </w:tcPr>
          <w:p w14:paraId="24637693">
            <w:pPr>
              <w:spacing w:line="260" w:lineRule="exact"/>
              <w:jc w:val="center"/>
              <w:rPr>
                <w:rFonts w:hint="eastAsia" w:ascii="仿宋" w:hAnsi="仿宋" w:eastAsia="仿宋" w:cs="仿宋"/>
                <w:b/>
                <w:bCs/>
                <w:sz w:val="24"/>
              </w:rPr>
            </w:pPr>
          </w:p>
        </w:tc>
      </w:tr>
      <w:tr w14:paraId="03AF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1539" w:type="dxa"/>
            <w:vAlign w:val="center"/>
          </w:tcPr>
          <w:p w14:paraId="041AACB3">
            <w:pPr>
              <w:spacing w:line="60" w:lineRule="auto"/>
              <w:jc w:val="center"/>
              <w:rPr>
                <w:rFonts w:ascii="黑体" w:hAnsi="新宋体" w:eastAsia="黑体"/>
                <w:sz w:val="24"/>
              </w:rPr>
            </w:pPr>
            <w:r>
              <w:rPr>
                <w:rFonts w:hint="eastAsia" w:ascii="黑体" w:hAnsi="新宋体" w:eastAsia="黑体"/>
                <w:sz w:val="24"/>
              </w:rPr>
              <w:t>确</w:t>
            </w:r>
          </w:p>
          <w:p w14:paraId="3AF2D2C7">
            <w:pPr>
              <w:spacing w:line="60" w:lineRule="auto"/>
              <w:jc w:val="center"/>
              <w:rPr>
                <w:rFonts w:hint="eastAsia" w:ascii="黑体" w:hAnsi="新宋体" w:eastAsia="黑体"/>
                <w:sz w:val="24"/>
              </w:rPr>
            </w:pPr>
            <w:r>
              <w:rPr>
                <w:rFonts w:hint="eastAsia" w:ascii="黑体" w:hAnsi="新宋体" w:eastAsia="黑体"/>
                <w:sz w:val="24"/>
              </w:rPr>
              <w:t>认</w:t>
            </w:r>
          </w:p>
          <w:p w14:paraId="3AAABC55">
            <w:pPr>
              <w:spacing w:line="60" w:lineRule="auto"/>
              <w:jc w:val="center"/>
              <w:rPr>
                <w:rFonts w:ascii="黑体" w:hAnsi="新宋体" w:eastAsia="黑体"/>
                <w:sz w:val="24"/>
              </w:rPr>
            </w:pPr>
            <w:r>
              <w:rPr>
                <w:rFonts w:hint="eastAsia" w:ascii="黑体" w:hAnsi="新宋体" w:eastAsia="黑体"/>
                <w:sz w:val="24"/>
              </w:rPr>
              <w:t>参</w:t>
            </w:r>
          </w:p>
          <w:p w14:paraId="65943E1E">
            <w:pPr>
              <w:spacing w:line="60" w:lineRule="auto"/>
              <w:jc w:val="center"/>
              <w:rPr>
                <w:rFonts w:ascii="黑体" w:hAnsi="新宋体" w:eastAsia="黑体"/>
                <w:sz w:val="24"/>
              </w:rPr>
            </w:pPr>
            <w:r>
              <w:rPr>
                <w:rFonts w:hint="eastAsia" w:ascii="黑体" w:hAnsi="新宋体" w:eastAsia="黑体"/>
                <w:sz w:val="24"/>
              </w:rPr>
              <w:t>加</w:t>
            </w:r>
          </w:p>
          <w:p w14:paraId="7D06B805">
            <w:pPr>
              <w:spacing w:line="60" w:lineRule="auto"/>
              <w:jc w:val="center"/>
              <w:rPr>
                <w:rFonts w:ascii="黑体" w:hAnsi="新宋体" w:eastAsia="黑体"/>
                <w:sz w:val="24"/>
              </w:rPr>
            </w:pPr>
            <w:r>
              <w:rPr>
                <w:rFonts w:hint="eastAsia" w:ascii="黑体" w:hAnsi="新宋体" w:eastAsia="黑体"/>
                <w:sz w:val="24"/>
              </w:rPr>
              <w:t>活</w:t>
            </w:r>
          </w:p>
          <w:p w14:paraId="1B2C02F1">
            <w:pPr>
              <w:spacing w:line="60" w:lineRule="auto"/>
              <w:jc w:val="center"/>
              <w:rPr>
                <w:rFonts w:ascii="黑体" w:hAnsi="新宋体" w:eastAsia="黑体"/>
                <w:sz w:val="24"/>
              </w:rPr>
            </w:pPr>
            <w:r>
              <w:rPr>
                <w:rFonts w:hint="eastAsia" w:ascii="黑体" w:hAnsi="新宋体" w:eastAsia="黑体"/>
                <w:sz w:val="24"/>
              </w:rPr>
              <w:t>动</w:t>
            </w:r>
          </w:p>
          <w:p w14:paraId="1DAEAF9C">
            <w:pPr>
              <w:spacing w:line="60" w:lineRule="auto"/>
              <w:jc w:val="center"/>
              <w:rPr>
                <w:rFonts w:ascii="黑体" w:hAnsi="新宋体" w:eastAsia="黑体"/>
                <w:sz w:val="24"/>
              </w:rPr>
            </w:pPr>
          </w:p>
          <w:p w14:paraId="2D83AE1E">
            <w:pPr>
              <w:spacing w:line="60" w:lineRule="auto"/>
              <w:jc w:val="center"/>
              <w:rPr>
                <w:rFonts w:ascii="黑体" w:hAnsi="新宋体" w:eastAsia="黑体"/>
                <w:sz w:val="24"/>
              </w:rPr>
            </w:pPr>
            <w:r>
              <w:rPr>
                <w:rFonts w:hint="eastAsia" w:ascii="黑体" w:hAnsi="新宋体" w:eastAsia="黑体"/>
                <w:sz w:val="24"/>
              </w:rPr>
              <w:t xml:space="preserve"> </w:t>
            </w:r>
          </w:p>
        </w:tc>
        <w:tc>
          <w:tcPr>
            <w:tcW w:w="7956" w:type="dxa"/>
            <w:gridSpan w:val="3"/>
          </w:tcPr>
          <w:p w14:paraId="1E5F1FD7">
            <w:pPr>
              <w:rPr>
                <w:rFonts w:hint="eastAsia" w:ascii="仿宋" w:hAnsi="仿宋" w:eastAsia="仿宋" w:cs="仿宋"/>
                <w:b w:val="0"/>
                <w:bCs/>
                <w:sz w:val="24"/>
                <w:szCs w:val="24"/>
              </w:rPr>
            </w:pPr>
            <w:r>
              <w:rPr>
                <w:rFonts w:hint="eastAsia" w:ascii="仿宋" w:hAnsi="仿宋" w:eastAsia="仿宋" w:cs="仿宋"/>
                <w:b w:val="0"/>
                <w:bCs/>
                <w:sz w:val="24"/>
                <w:szCs w:val="24"/>
              </w:rPr>
              <w:t>为便于联盟秘书处统筹安排，请在□内划※表示确认。</w:t>
            </w:r>
          </w:p>
          <w:p w14:paraId="4D7741F8">
            <w:pPr>
              <w:rPr>
                <w:rFonts w:hint="eastAsia" w:ascii="仿宋" w:hAnsi="仿宋" w:eastAsia="仿宋" w:cs="仿宋"/>
                <w:b w:val="0"/>
                <w:bCs/>
                <w:sz w:val="24"/>
                <w:szCs w:val="24"/>
              </w:rPr>
            </w:pPr>
            <w:r>
              <w:rPr>
                <w:rFonts w:hint="eastAsia" w:ascii="仿宋" w:hAnsi="仿宋" w:eastAsia="仿宋" w:cs="仿宋"/>
                <w:b w:val="0"/>
                <w:bCs/>
                <w:sz w:val="24"/>
                <w:szCs w:val="24"/>
              </w:rPr>
              <w:t>□参加“</w:t>
            </w:r>
            <w:r>
              <w:rPr>
                <w:rFonts w:hint="eastAsia" w:ascii="仿宋" w:hAnsi="仿宋" w:eastAsia="仿宋" w:cs="仿宋"/>
                <w:b w:val="0"/>
                <w:bCs/>
                <w:sz w:val="24"/>
                <w:szCs w:val="24"/>
                <w:lang w:val="en-US" w:eastAsia="zh-CN"/>
              </w:rPr>
              <w:t>陕甘川宁文旅联盟成员市文旅新媒体联动互助宣传”</w:t>
            </w:r>
            <w:r>
              <w:rPr>
                <w:rFonts w:hint="eastAsia" w:ascii="仿宋" w:hAnsi="仿宋" w:eastAsia="仿宋" w:cs="仿宋"/>
                <w:b w:val="0"/>
                <w:bCs/>
                <w:sz w:val="24"/>
                <w:szCs w:val="24"/>
              </w:rPr>
              <w:t>活动；</w:t>
            </w:r>
          </w:p>
          <w:p w14:paraId="7618249B">
            <w:pPr>
              <w:rPr>
                <w:rFonts w:hint="eastAsia" w:ascii="仿宋" w:hAnsi="仿宋" w:eastAsia="仿宋" w:cs="仿宋"/>
                <w:b w:val="0"/>
                <w:bCs/>
                <w:sz w:val="24"/>
                <w:szCs w:val="24"/>
              </w:rPr>
            </w:pPr>
            <w:r>
              <w:rPr>
                <w:rFonts w:hint="eastAsia" w:ascii="仿宋" w:hAnsi="仿宋" w:eastAsia="仿宋" w:cs="仿宋"/>
                <w:b w:val="0"/>
                <w:bCs/>
                <w:sz w:val="24"/>
                <w:szCs w:val="24"/>
              </w:rPr>
              <w:t>□参加</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2025陕甘川宁毗邻地区文化旅游宣传营销路演活动</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rPr>
              <w:t>；</w:t>
            </w:r>
          </w:p>
          <w:p w14:paraId="13621682">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rPr>
              <w:t>□参加</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2025陕甘川宁文旅联盟成员城市文旅宣传营销暨产业招商(长三角)推介会</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w:t>
            </w:r>
          </w:p>
          <w:p w14:paraId="66AFD772">
            <w:pPr>
              <w:rPr>
                <w:rFonts w:hint="eastAsia" w:ascii="仿宋" w:hAnsi="仿宋" w:eastAsia="仿宋" w:cs="仿宋"/>
                <w:b w:val="0"/>
                <w:bCs/>
                <w:sz w:val="24"/>
                <w:szCs w:val="24"/>
              </w:rPr>
            </w:pPr>
            <w:r>
              <w:rPr>
                <w:rFonts w:hint="eastAsia" w:ascii="仿宋" w:hAnsi="仿宋" w:eastAsia="仿宋" w:cs="仿宋"/>
                <w:b w:val="0"/>
                <w:bCs/>
                <w:sz w:val="24"/>
                <w:szCs w:val="24"/>
              </w:rPr>
              <w:t>□参加</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2025陕甘川宁文旅联盟成员城市文旅宣传营销暨产业招商(珠三角)推介会</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rPr>
              <w:t>；</w:t>
            </w:r>
          </w:p>
          <w:p w14:paraId="4ACFA2E8">
            <w:pPr>
              <w:rPr>
                <w:rFonts w:hint="eastAsia" w:ascii="仿宋" w:hAnsi="仿宋" w:eastAsia="仿宋" w:cs="仿宋"/>
                <w:b w:val="0"/>
                <w:bCs/>
              </w:rPr>
            </w:pPr>
            <w:r>
              <w:rPr>
                <w:rFonts w:hint="eastAsia" w:ascii="仿宋" w:hAnsi="仿宋" w:eastAsia="仿宋" w:cs="仿宋"/>
                <w:b w:val="0"/>
                <w:bCs/>
                <w:sz w:val="24"/>
                <w:szCs w:val="24"/>
              </w:rPr>
              <w:t>□参加</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跨区域旅游采风踩线和媒体宣传引流</w:t>
            </w:r>
            <w:r>
              <w:rPr>
                <w:rFonts w:hint="eastAsia" w:ascii="仿宋" w:hAnsi="仿宋" w:eastAsia="仿宋" w:cs="仿宋"/>
                <w:b w:val="0"/>
                <w:bCs/>
                <w:sz w:val="24"/>
                <w:szCs w:val="24"/>
                <w:lang w:val="zh-CN" w:eastAsia="zh-CN"/>
              </w:rPr>
              <w:t>”</w:t>
            </w:r>
            <w:r>
              <w:rPr>
                <w:rFonts w:hint="eastAsia" w:ascii="仿宋" w:hAnsi="仿宋" w:eastAsia="仿宋" w:cs="仿宋"/>
                <w:b w:val="0"/>
                <w:bCs/>
                <w:sz w:val="24"/>
                <w:szCs w:val="24"/>
                <w:lang w:val="en-US" w:eastAsia="zh-CN"/>
              </w:rPr>
              <w:t>活动。</w:t>
            </w:r>
          </w:p>
          <w:p w14:paraId="0D88B2FE">
            <w:pPr>
              <w:ind w:firstLine="422" w:firstLineChars="200"/>
              <w:rPr>
                <w:b/>
              </w:rPr>
            </w:pPr>
            <w:r>
              <w:rPr>
                <w:rFonts w:hint="eastAsia"/>
                <w:b/>
              </w:rPr>
              <w:t xml:space="preserve">  </w:t>
            </w:r>
          </w:p>
          <w:p w14:paraId="0E8F0113">
            <w:pPr>
              <w:ind w:firstLine="420" w:firstLineChars="200"/>
              <w:rPr>
                <w:rFonts w:hint="eastAsia" w:ascii="仿宋" w:hAnsi="仿宋" w:eastAsia="仿宋" w:cs="仿宋"/>
                <w:sz w:val="28"/>
                <w:szCs w:val="28"/>
                <w:u w:val="single"/>
                <w:lang w:val="en-US" w:eastAsia="zh-CN"/>
              </w:rPr>
            </w:pPr>
            <w:r>
              <w:rPr>
                <w:rFonts w:hint="eastAsia"/>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确认</w:t>
            </w:r>
            <w:r>
              <w:rPr>
                <w:rFonts w:hint="eastAsia" w:ascii="仿宋" w:hAnsi="仿宋" w:eastAsia="仿宋" w:cs="仿宋"/>
                <w:sz w:val="28"/>
                <w:szCs w:val="28"/>
              </w:rPr>
              <w:t xml:space="preserve">单位(盖章) </w:t>
            </w:r>
          </w:p>
          <w:p w14:paraId="40859342">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 xml:space="preserve">                 单位负责人（签字）：</w:t>
            </w:r>
            <w:r>
              <w:rPr>
                <w:rFonts w:hint="eastAsia" w:ascii="仿宋" w:hAnsi="仿宋" w:eastAsia="仿宋" w:cs="仿宋"/>
                <w:sz w:val="28"/>
                <w:szCs w:val="28"/>
                <w:u w:val="single"/>
              </w:rPr>
              <w:t xml:space="preserve">               </w:t>
            </w:r>
          </w:p>
          <w:p w14:paraId="412DA1EA">
            <w:pPr>
              <w:ind w:firstLine="560" w:firstLineChars="200"/>
              <w:rPr>
                <w:rFonts w:hint="eastAsia" w:eastAsia="宋体"/>
                <w:lang w:eastAsia="zh-CN"/>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 xml:space="preserve"> </w:t>
            </w:r>
          </w:p>
        </w:tc>
      </w:tr>
    </w:tbl>
    <w:p w14:paraId="1EF8BE32">
      <w:pPr>
        <w:spacing w:after="0" w:line="560" w:lineRule="exact"/>
        <w:jc w:val="left"/>
        <w:rPr>
          <w:rFonts w:hint="eastAsia" w:ascii="仿宋" w:hAnsi="仿宋" w:eastAsia="仿宋"/>
          <w:b/>
          <w:sz w:val="32"/>
          <w:szCs w:val="32"/>
        </w:rPr>
      </w:pPr>
      <w:r>
        <w:rPr>
          <w:rFonts w:hint="eastAsia" w:ascii="仿宋" w:hAnsi="仿宋" w:eastAsia="仿宋" w:cs="仿宋"/>
          <w:b w:val="0"/>
          <w:bCs/>
          <w:sz w:val="30"/>
          <w:szCs w:val="30"/>
          <w:lang w:val="en-US" w:eastAsia="zh-CN"/>
        </w:rPr>
        <w:t xml:space="preserve">请于2025年1月20日前将此表反馈至联盟秘书处办公室。 </w:t>
      </w:r>
      <w:r>
        <w:rPr>
          <w:rFonts w:hint="eastAsia" w:ascii="仿宋" w:hAnsi="仿宋" w:eastAsia="仿宋" w:cs="仿宋"/>
          <w:b w:val="0"/>
          <w:bCs/>
          <w:sz w:val="32"/>
          <w:szCs w:val="32"/>
          <w:lang w:val="en-US" w:eastAsia="zh-CN"/>
        </w:rPr>
        <w:t xml:space="preserve"> </w:t>
      </w:r>
    </w:p>
    <w:p w14:paraId="33F75195">
      <w:pPr>
        <w:spacing w:after="0" w:line="560" w:lineRule="exact"/>
        <w:ind w:firstLine="960" w:firstLineChars="300"/>
        <w:jc w:val="left"/>
        <w:rPr>
          <w:rFonts w:hint="eastAsia" w:ascii="方正小标宋_GBK" w:hAnsi="方正小标宋_GBK" w:eastAsia="方正小标宋_GBK" w:cs="方正小标宋_GBK"/>
          <w:b w:val="0"/>
          <w:bCs/>
          <w:sz w:val="36"/>
          <w:szCs w:val="36"/>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-330200</wp:posOffset>
                </wp:positionV>
                <wp:extent cx="730250" cy="400685"/>
                <wp:effectExtent l="0" t="0" r="6350" b="5715"/>
                <wp:wrapNone/>
                <wp:docPr id="7" name="文本框 7"/>
                <wp:cNvGraphicFramePr/>
                <a:graphic xmlns:a="http://schemas.openxmlformats.org/drawingml/2006/main">
                  <a:graphicData uri="http://schemas.microsoft.com/office/word/2010/wordprocessingShape">
                    <wps:wsp>
                      <wps:cNvSpPr txBox="1"/>
                      <wps:spPr>
                        <a:xfrm>
                          <a:off x="1231265" y="2170430"/>
                          <a:ext cx="730250" cy="400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D730D9A">
                            <w:pPr>
                              <w:rPr>
                                <w:rFonts w:hint="default" w:eastAsia="宋体"/>
                                <w:sz w:val="28"/>
                                <w:szCs w:val="28"/>
                                <w:lang w:val="en-US" w:eastAsia="zh-CN"/>
                              </w:rPr>
                            </w:pPr>
                            <w:r>
                              <w:rPr>
                                <w:rFonts w:hint="eastAsia"/>
                                <w:sz w:val="28"/>
                                <w:szCs w:val="28"/>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26pt;height:31.55pt;width:57.5pt;z-index:251662336;mso-width-relative:page;mso-height-relative:page;" fillcolor="#FFFFFF [3201]" filled="t" stroked="f" coordsize="21600,21600" o:gfxdata="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Uqr7B0wAAAAkB&#10;AAAPAAAAAAAAAAEAIAAAACIAAABkcnMvZG93bnJldi54bWxQSwECFAAUAAAACACHTuJA19AdOVkC&#10;AACaBAAADgAAAAAAAAABACAAAAAiAQAAZHJzL2Uyb0RvYy54bWxQSwUGAAAAAAYABgBZAQAA7QUA&#10;AAAA&#10;">
                <v:fill on="t" focussize="0,0"/>
                <v:stroke on="f" weight="0.5pt"/>
                <v:imagedata o:title=""/>
                <o:lock v:ext="edit" aspectratio="f"/>
                <v:textbox>
                  <w:txbxContent>
                    <w:p w14:paraId="0D730D9A">
                      <w:pPr>
                        <w:rPr>
                          <w:rFonts w:hint="default" w:eastAsia="宋体"/>
                          <w:sz w:val="28"/>
                          <w:szCs w:val="28"/>
                          <w:lang w:val="en-US" w:eastAsia="zh-CN"/>
                        </w:rPr>
                      </w:pPr>
                      <w:r>
                        <w:rPr>
                          <w:rFonts w:hint="eastAsia"/>
                          <w:sz w:val="28"/>
                          <w:szCs w:val="28"/>
                          <w:lang w:val="en-US" w:eastAsia="zh-CN"/>
                        </w:rPr>
                        <w:t>附件2</w:t>
                      </w:r>
                    </w:p>
                  </w:txbxContent>
                </v:textbox>
              </v:shape>
            </w:pict>
          </mc:Fallback>
        </mc:AlternateContent>
      </w:r>
    </w:p>
    <w:p w14:paraId="2E10947E">
      <w:pPr>
        <w:spacing w:after="0" w:line="560" w:lineRule="exact"/>
        <w:ind w:firstLine="1080" w:firstLineChars="300"/>
        <w:jc w:val="left"/>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 xml:space="preserve">陕甘川宁文旅联盟2025年度宣传营销活动 </w:t>
      </w:r>
    </w:p>
    <w:p w14:paraId="7103A387">
      <w:pPr>
        <w:spacing w:after="0" w:line="560" w:lineRule="exact"/>
        <w:ind w:firstLine="3240" w:firstLineChars="900"/>
        <w:jc w:val="left"/>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联系方式回执</w:t>
      </w:r>
    </w:p>
    <w:p w14:paraId="3032AA3B">
      <w:pPr>
        <w:spacing w:line="540" w:lineRule="exact"/>
        <w:rPr>
          <w:rFonts w:hint="eastAsia" w:ascii="仿宋" w:hAnsi="仿宋" w:eastAsia="仿宋"/>
          <w:sz w:val="32"/>
          <w:szCs w:val="32"/>
        </w:rPr>
      </w:pPr>
    </w:p>
    <w:p w14:paraId="717F14FF">
      <w:pPr>
        <w:spacing w:line="540" w:lineRule="exact"/>
        <w:rPr>
          <w:rFonts w:ascii="仿宋" w:hAnsi="仿宋" w:eastAsia="仿宋"/>
          <w:sz w:val="32"/>
          <w:szCs w:val="32"/>
        </w:rPr>
      </w:pPr>
      <w:r>
        <w:rPr>
          <w:rFonts w:hint="eastAsia" w:ascii="仿宋" w:hAnsi="仿宋" w:eastAsia="仿宋"/>
          <w:sz w:val="32"/>
          <w:szCs w:val="32"/>
        </w:rPr>
        <w:t>成员单位名称（盖章）_________________________</w:t>
      </w:r>
    </w:p>
    <w:p w14:paraId="02DAB942">
      <w:pPr>
        <w:spacing w:line="540" w:lineRule="exact"/>
        <w:ind w:left="1891" w:hanging="1891" w:hangingChars="591"/>
        <w:rPr>
          <w:rFonts w:ascii="仿宋" w:hAnsi="仿宋" w:eastAsia="仿宋"/>
          <w:sz w:val="32"/>
          <w:szCs w:val="32"/>
        </w:rPr>
      </w:pPr>
      <w:r>
        <w:rPr>
          <w:rFonts w:hint="eastAsia" w:ascii="仿宋" w:hAnsi="仿宋" w:eastAsia="仿宋"/>
          <w:sz w:val="32"/>
          <w:szCs w:val="32"/>
        </w:rPr>
        <w:t>办公电话：________________传真：_________________</w:t>
      </w:r>
    </w:p>
    <w:p w14:paraId="77DD7544">
      <w:pPr>
        <w:spacing w:line="540" w:lineRule="exact"/>
        <w:ind w:left="1891" w:hanging="1891" w:hangingChars="591"/>
        <w:rPr>
          <w:rFonts w:hint="eastAsia" w:ascii="仿宋" w:hAnsi="仿宋" w:eastAsia="仿宋"/>
          <w:sz w:val="32"/>
          <w:szCs w:val="32"/>
        </w:rPr>
      </w:pPr>
    </w:p>
    <w:p w14:paraId="36E288CC">
      <w:pPr>
        <w:spacing w:line="540" w:lineRule="exact"/>
        <w:ind w:left="1891" w:hanging="1891" w:hangingChars="591"/>
        <w:rPr>
          <w:rFonts w:ascii="仿宋" w:hAnsi="仿宋" w:eastAsia="仿宋"/>
          <w:sz w:val="32"/>
          <w:szCs w:val="32"/>
        </w:rPr>
      </w:pPr>
      <w:r>
        <w:rPr>
          <w:rFonts w:hint="eastAsia" w:ascii="仿宋" w:hAnsi="仿宋" w:eastAsia="仿宋"/>
          <w:sz w:val="32"/>
          <w:szCs w:val="32"/>
        </w:rPr>
        <w:t>分管领导：_________  _   职务：____________</w:t>
      </w:r>
    </w:p>
    <w:p w14:paraId="5C54F506">
      <w:pPr>
        <w:spacing w:line="540" w:lineRule="exact"/>
        <w:ind w:left="1891" w:hanging="1891" w:hangingChars="591"/>
        <w:rPr>
          <w:rFonts w:ascii="仿宋" w:hAnsi="仿宋" w:eastAsia="仿宋"/>
          <w:sz w:val="32"/>
          <w:szCs w:val="32"/>
        </w:rPr>
      </w:pPr>
      <w:r>
        <w:rPr>
          <w:rFonts w:hint="eastAsia" w:ascii="仿宋" w:hAnsi="仿宋" w:eastAsia="仿宋"/>
          <w:sz w:val="32"/>
          <w:szCs w:val="32"/>
        </w:rPr>
        <w:t>办公电话：____________   手机：____________</w:t>
      </w:r>
    </w:p>
    <w:p w14:paraId="6E399B9C">
      <w:pPr>
        <w:spacing w:line="540" w:lineRule="exact"/>
        <w:ind w:left="1891" w:hanging="1891" w:hangingChars="591"/>
        <w:rPr>
          <w:rFonts w:hint="eastAsia" w:ascii="仿宋" w:hAnsi="仿宋" w:eastAsia="仿宋"/>
          <w:sz w:val="32"/>
          <w:szCs w:val="32"/>
        </w:rPr>
      </w:pPr>
    </w:p>
    <w:p w14:paraId="29C4DFA9">
      <w:pPr>
        <w:spacing w:line="540" w:lineRule="exact"/>
        <w:ind w:left="1891" w:hanging="1891" w:hangingChars="591"/>
        <w:rPr>
          <w:rFonts w:hint="eastAsia" w:ascii="仿宋" w:hAnsi="仿宋" w:eastAsia="仿宋"/>
          <w:sz w:val="32"/>
          <w:szCs w:val="32"/>
        </w:rPr>
      </w:pPr>
      <w:r>
        <w:rPr>
          <w:rFonts w:hint="eastAsia" w:ascii="仿宋" w:hAnsi="仿宋" w:eastAsia="仿宋"/>
          <w:sz w:val="32"/>
          <w:szCs w:val="32"/>
        </w:rPr>
        <w:t>承办科室：____________   负责人姓名：____________</w:t>
      </w:r>
    </w:p>
    <w:p w14:paraId="30C820C2">
      <w:pPr>
        <w:spacing w:line="540" w:lineRule="exact"/>
        <w:ind w:left="1891" w:hanging="1891" w:hangingChars="591"/>
        <w:rPr>
          <w:rFonts w:hint="eastAsia" w:ascii="仿宋" w:hAnsi="仿宋" w:eastAsia="仿宋"/>
          <w:sz w:val="32"/>
          <w:szCs w:val="32"/>
          <w:lang w:val="en-US" w:eastAsia="zh-CN"/>
        </w:rPr>
      </w:pPr>
      <w:r>
        <w:rPr>
          <w:rFonts w:hint="eastAsia" w:ascii="仿宋" w:hAnsi="仿宋" w:eastAsia="仿宋"/>
          <w:sz w:val="32"/>
          <w:szCs w:val="32"/>
        </w:rPr>
        <w:t>办公电话：____________   手机：___________</w:t>
      </w:r>
      <w:r>
        <w:rPr>
          <w:rFonts w:hint="eastAsia" w:ascii="仿宋" w:hAnsi="仿宋" w:eastAsia="仿宋"/>
          <w:sz w:val="32"/>
          <w:szCs w:val="32"/>
          <w:lang w:val="en-US" w:eastAsia="zh-CN"/>
        </w:rPr>
        <w:t xml:space="preserve"> </w:t>
      </w:r>
    </w:p>
    <w:p w14:paraId="136038AE">
      <w:pPr>
        <w:spacing w:line="540" w:lineRule="exact"/>
        <w:rPr>
          <w:rFonts w:hint="eastAsia" w:ascii="仿宋" w:hAnsi="仿宋" w:eastAsia="仿宋"/>
          <w:sz w:val="32"/>
          <w:szCs w:val="32"/>
        </w:rPr>
      </w:pPr>
    </w:p>
    <w:p w14:paraId="6B441134">
      <w:pPr>
        <w:spacing w:line="540" w:lineRule="exact"/>
        <w:rPr>
          <w:rFonts w:ascii="仿宋" w:hAnsi="仿宋" w:eastAsia="仿宋"/>
          <w:sz w:val="32"/>
          <w:szCs w:val="32"/>
        </w:rPr>
      </w:pPr>
      <w:r>
        <w:rPr>
          <w:rFonts w:hint="eastAsia" w:ascii="仿宋" w:hAnsi="仿宋" w:eastAsia="仿宋"/>
          <w:sz w:val="32"/>
          <w:szCs w:val="32"/>
        </w:rPr>
        <w:t>联络员姓名：__________   职务：____________</w:t>
      </w:r>
    </w:p>
    <w:p w14:paraId="6CA114C9">
      <w:pPr>
        <w:spacing w:line="540" w:lineRule="exact"/>
        <w:ind w:left="1891" w:hanging="1891" w:hangingChars="591"/>
        <w:rPr>
          <w:rFonts w:ascii="仿宋" w:hAnsi="仿宋" w:eastAsia="仿宋"/>
          <w:sz w:val="32"/>
          <w:szCs w:val="32"/>
        </w:rPr>
      </w:pPr>
      <w:r>
        <w:rPr>
          <w:rFonts w:hint="eastAsia" w:ascii="仿宋" w:hAnsi="仿宋" w:eastAsia="仿宋"/>
          <w:sz w:val="32"/>
          <w:szCs w:val="32"/>
        </w:rPr>
        <w:t>办公电话：____________   手机：____________</w:t>
      </w:r>
    </w:p>
    <w:p w14:paraId="45DC8746">
      <w:pPr>
        <w:spacing w:line="540" w:lineRule="exact"/>
        <w:ind w:left="1891" w:hanging="1891" w:hangingChars="591"/>
        <w:rPr>
          <w:rFonts w:ascii="仿宋" w:hAnsi="仿宋" w:eastAsia="仿宋"/>
          <w:sz w:val="32"/>
          <w:szCs w:val="32"/>
        </w:rPr>
      </w:pPr>
      <w:r>
        <w:rPr>
          <w:rFonts w:hint="eastAsia" w:ascii="仿宋" w:hAnsi="仿宋" w:eastAsia="仿宋"/>
          <w:sz w:val="32"/>
          <w:szCs w:val="32"/>
        </w:rPr>
        <w:t>传真：________________   邮箱：____________</w:t>
      </w:r>
    </w:p>
    <w:p w14:paraId="25326A3D">
      <w:pPr>
        <w:spacing w:after="0" w:line="560" w:lineRule="exact"/>
        <w:ind w:firstLine="643" w:firstLineChars="200"/>
        <w:jc w:val="left"/>
        <w:rPr>
          <w:rFonts w:hint="eastAsia" w:ascii="仿宋" w:hAnsi="仿宋" w:eastAsia="仿宋"/>
          <w:b/>
          <w:sz w:val="32"/>
          <w:szCs w:val="32"/>
        </w:rPr>
      </w:pPr>
    </w:p>
    <w:p w14:paraId="4969B32B">
      <w:pPr>
        <w:spacing w:after="0" w:line="560" w:lineRule="exact"/>
        <w:jc w:val="left"/>
        <w:rPr>
          <w:rFonts w:hint="eastAsia" w:ascii="仿宋" w:hAnsi="仿宋" w:eastAsia="仿宋"/>
          <w:sz w:val="32"/>
          <w:szCs w:val="32"/>
          <w:lang w:val="en-US" w:eastAsia="zh-CN"/>
        </w:rPr>
      </w:pPr>
      <w:r>
        <w:rPr>
          <w:rFonts w:hint="eastAsia" w:ascii="仿宋" w:hAnsi="仿宋" w:eastAsia="仿宋"/>
          <w:b/>
          <w:sz w:val="32"/>
          <w:szCs w:val="32"/>
        </w:rPr>
        <w:t>备注：</w:t>
      </w:r>
      <w:r>
        <w:rPr>
          <w:rFonts w:hint="eastAsia" w:ascii="仿宋" w:hAnsi="仿宋" w:eastAsia="仿宋"/>
          <w:sz w:val="32"/>
          <w:szCs w:val="32"/>
        </w:rPr>
        <w:t>请于2024年1月</w:t>
      </w:r>
      <w:r>
        <w:rPr>
          <w:rFonts w:hint="eastAsia" w:ascii="仿宋" w:hAnsi="仿宋" w:eastAsia="仿宋"/>
          <w:sz w:val="32"/>
          <w:szCs w:val="32"/>
          <w:lang w:val="en-US" w:eastAsia="zh-CN"/>
        </w:rPr>
        <w:t>20</w:t>
      </w:r>
      <w:r>
        <w:rPr>
          <w:rFonts w:hint="eastAsia" w:ascii="仿宋" w:hAnsi="仿宋" w:eastAsia="仿宋"/>
          <w:sz w:val="32"/>
          <w:szCs w:val="32"/>
        </w:rPr>
        <w:t>日前</w:t>
      </w:r>
      <w:r>
        <w:rPr>
          <w:rFonts w:hint="eastAsia" w:ascii="仿宋" w:hAnsi="仿宋" w:eastAsia="仿宋"/>
          <w:sz w:val="32"/>
          <w:szCs w:val="32"/>
          <w:lang w:val="en-US" w:eastAsia="zh-CN"/>
        </w:rPr>
        <w:t>反馈</w:t>
      </w:r>
      <w:r>
        <w:rPr>
          <w:rFonts w:hint="eastAsia" w:ascii="仿宋" w:hAnsi="仿宋" w:eastAsia="仿宋"/>
          <w:sz w:val="32"/>
          <w:szCs w:val="32"/>
        </w:rPr>
        <w:t>至联盟秘书处</w:t>
      </w:r>
    </w:p>
    <w:p w14:paraId="3AB85A93">
      <w:pPr>
        <w:spacing w:after="0" w:line="560" w:lineRule="exact"/>
        <w:ind w:firstLine="640" w:firstLineChars="200"/>
        <w:jc w:val="left"/>
        <w:rPr>
          <w:rFonts w:hint="eastAsia" w:ascii="仿宋" w:hAnsi="仿宋" w:eastAsia="仿宋_GB2312" w:cs="仿宋"/>
          <w:b w:val="0"/>
          <w:bCs/>
          <w:sz w:val="32"/>
          <w:szCs w:val="32"/>
          <w:lang w:val="en-US" w:eastAsia="zh-CN"/>
        </w:rPr>
      </w:pPr>
      <w:r>
        <w:rPr>
          <w:rFonts w:hint="eastAsia" w:ascii="仿宋_GB2312" w:eastAsia="仿宋_GB2312" w:cs="楷体"/>
          <w:bCs/>
          <w:kern w:val="0"/>
          <w:sz w:val="32"/>
          <w:szCs w:val="32"/>
          <w:lang w:val="en-US" w:eastAsia="zh-CN"/>
        </w:rPr>
        <w:t xml:space="preserve"> </w:t>
      </w:r>
      <w:r>
        <w:rPr>
          <w:rFonts w:hint="eastAsia" w:ascii="仿宋_GB2312" w:eastAsia="仿宋_GB2312" w:cs="仿宋_GB2312"/>
          <w:kern w:val="0"/>
          <w:sz w:val="32"/>
          <w:szCs w:val="32"/>
          <w:lang w:val="en-US" w:eastAsia="zh-CN"/>
        </w:rPr>
        <w:t xml:space="preserve"> </w:t>
      </w:r>
    </w:p>
    <w:sectPr>
      <w:footerReference r:id="rId5" w:type="default"/>
      <w:footerReference r:id="rId6" w:type="even"/>
      <w:pgSz w:w="11906" w:h="16838"/>
      <w:pgMar w:top="2098" w:right="1361" w:bottom="1814" w:left="1644" w:header="851" w:footer="1474" w:gutter="0"/>
      <w:cols w:space="425" w:num="1"/>
      <w:rtlGutter w:val="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5818F">
    <w:pPr>
      <w:pStyle w:val="4"/>
      <w:tabs>
        <w:tab w:val="left" w:pos="3636"/>
        <w:tab w:val="clear" w:pos="4153"/>
      </w:tabs>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61EC6">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5261EC6">
                    <w:pPr>
                      <w:pStyle w:val="4"/>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E1C70">
    <w:pPr>
      <w:pStyle w:val="4"/>
      <w:framePr w:wrap="around" w:vAnchor="text" w:hAnchor="margin" w:xAlign="outside" w:y="1"/>
      <w:rPr>
        <w:rStyle w:val="10"/>
        <w:rFonts w:cs="宋体"/>
      </w:rPr>
    </w:pPr>
    <w:r>
      <w:rPr>
        <w:rStyle w:val="10"/>
        <w:rFonts w:cs="宋体"/>
      </w:rPr>
      <w:fldChar w:fldCharType="begin"/>
    </w:r>
    <w:r>
      <w:rPr>
        <w:rStyle w:val="10"/>
        <w:rFonts w:cs="宋体"/>
      </w:rPr>
      <w:instrText xml:space="preserve">PAGE  </w:instrText>
    </w:r>
    <w:r>
      <w:rPr>
        <w:rStyle w:val="10"/>
        <w:rFonts w:cs="宋体"/>
      </w:rPr>
      <w:fldChar w:fldCharType="end"/>
    </w:r>
  </w:p>
  <w:p w14:paraId="11924C08">
    <w:pPr>
      <w:pStyle w:val="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775C9"/>
    <w:multiLevelType w:val="singleLevel"/>
    <w:tmpl w:val="F18775C9"/>
    <w:lvl w:ilvl="0" w:tentative="0">
      <w:start w:val="2"/>
      <w:numFmt w:val="decimal"/>
      <w:suff w:val="nothing"/>
      <w:lvlText w:val="%1、"/>
      <w:lvlJc w:val="left"/>
      <w:pPr>
        <w:ind w:left="14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MDMxMjAwYzQxNWFjZTFjZDMzOGVhZjk0MzA0M2EifQ=="/>
  </w:docVars>
  <w:rsids>
    <w:rsidRoot w:val="00CB18F6"/>
    <w:rsid w:val="000551A6"/>
    <w:rsid w:val="00060A64"/>
    <w:rsid w:val="00076CE4"/>
    <w:rsid w:val="000A6C09"/>
    <w:rsid w:val="000B4A83"/>
    <w:rsid w:val="000D7ADF"/>
    <w:rsid w:val="000F5E1B"/>
    <w:rsid w:val="00163FB8"/>
    <w:rsid w:val="00172F67"/>
    <w:rsid w:val="001A42AE"/>
    <w:rsid w:val="001A6207"/>
    <w:rsid w:val="001D2369"/>
    <w:rsid w:val="001F713A"/>
    <w:rsid w:val="00206830"/>
    <w:rsid w:val="002327BA"/>
    <w:rsid w:val="0024641E"/>
    <w:rsid w:val="00282FF8"/>
    <w:rsid w:val="002D4DF4"/>
    <w:rsid w:val="002E12C0"/>
    <w:rsid w:val="00300DF7"/>
    <w:rsid w:val="00304FB5"/>
    <w:rsid w:val="00310CC4"/>
    <w:rsid w:val="003560D6"/>
    <w:rsid w:val="00371C2F"/>
    <w:rsid w:val="00372264"/>
    <w:rsid w:val="00376062"/>
    <w:rsid w:val="003C126A"/>
    <w:rsid w:val="003C13CC"/>
    <w:rsid w:val="003C2552"/>
    <w:rsid w:val="003D623D"/>
    <w:rsid w:val="003E1E6C"/>
    <w:rsid w:val="00441F3E"/>
    <w:rsid w:val="005441B6"/>
    <w:rsid w:val="00572F1D"/>
    <w:rsid w:val="0058042E"/>
    <w:rsid w:val="0058292A"/>
    <w:rsid w:val="005B2A71"/>
    <w:rsid w:val="005F67D7"/>
    <w:rsid w:val="00615A5E"/>
    <w:rsid w:val="00617A69"/>
    <w:rsid w:val="00634318"/>
    <w:rsid w:val="00636EDD"/>
    <w:rsid w:val="00641B5B"/>
    <w:rsid w:val="00655D72"/>
    <w:rsid w:val="00666128"/>
    <w:rsid w:val="006C001C"/>
    <w:rsid w:val="006C7B1A"/>
    <w:rsid w:val="006E7493"/>
    <w:rsid w:val="006F7A52"/>
    <w:rsid w:val="00700B56"/>
    <w:rsid w:val="00701585"/>
    <w:rsid w:val="0073149F"/>
    <w:rsid w:val="00732C8B"/>
    <w:rsid w:val="00764DC2"/>
    <w:rsid w:val="007A3E7D"/>
    <w:rsid w:val="007C0901"/>
    <w:rsid w:val="007D3729"/>
    <w:rsid w:val="0084314D"/>
    <w:rsid w:val="00843189"/>
    <w:rsid w:val="00864D81"/>
    <w:rsid w:val="00877D2A"/>
    <w:rsid w:val="00895B25"/>
    <w:rsid w:val="008A1DCD"/>
    <w:rsid w:val="008A3227"/>
    <w:rsid w:val="008E7FEA"/>
    <w:rsid w:val="008F28B2"/>
    <w:rsid w:val="0090078A"/>
    <w:rsid w:val="0091023A"/>
    <w:rsid w:val="0095479A"/>
    <w:rsid w:val="009814DC"/>
    <w:rsid w:val="00982816"/>
    <w:rsid w:val="00983277"/>
    <w:rsid w:val="00983D61"/>
    <w:rsid w:val="009944B2"/>
    <w:rsid w:val="009951EF"/>
    <w:rsid w:val="009A43F7"/>
    <w:rsid w:val="009B3B6D"/>
    <w:rsid w:val="009E1A7B"/>
    <w:rsid w:val="009E579D"/>
    <w:rsid w:val="009F3A77"/>
    <w:rsid w:val="00A02A76"/>
    <w:rsid w:val="00A02ADB"/>
    <w:rsid w:val="00A05EE9"/>
    <w:rsid w:val="00A351B0"/>
    <w:rsid w:val="00A73FBC"/>
    <w:rsid w:val="00A7777D"/>
    <w:rsid w:val="00A9399E"/>
    <w:rsid w:val="00A96761"/>
    <w:rsid w:val="00AC45F1"/>
    <w:rsid w:val="00AD16A0"/>
    <w:rsid w:val="00AD2042"/>
    <w:rsid w:val="00B131F3"/>
    <w:rsid w:val="00B24A64"/>
    <w:rsid w:val="00B4490A"/>
    <w:rsid w:val="00B652A7"/>
    <w:rsid w:val="00B65CE9"/>
    <w:rsid w:val="00BD44CF"/>
    <w:rsid w:val="00BE1DF1"/>
    <w:rsid w:val="00C12DCB"/>
    <w:rsid w:val="00C32618"/>
    <w:rsid w:val="00C452A9"/>
    <w:rsid w:val="00C718DE"/>
    <w:rsid w:val="00C93899"/>
    <w:rsid w:val="00C97217"/>
    <w:rsid w:val="00CB18F6"/>
    <w:rsid w:val="00CE62C1"/>
    <w:rsid w:val="00CF00EC"/>
    <w:rsid w:val="00CF6771"/>
    <w:rsid w:val="00D049DF"/>
    <w:rsid w:val="00D40F41"/>
    <w:rsid w:val="00D437C7"/>
    <w:rsid w:val="00D63956"/>
    <w:rsid w:val="00D722B8"/>
    <w:rsid w:val="00D84315"/>
    <w:rsid w:val="00DC797D"/>
    <w:rsid w:val="00E24997"/>
    <w:rsid w:val="00E77707"/>
    <w:rsid w:val="00EC378C"/>
    <w:rsid w:val="00ED24F4"/>
    <w:rsid w:val="00ED390D"/>
    <w:rsid w:val="00ED6B88"/>
    <w:rsid w:val="00EF4D62"/>
    <w:rsid w:val="00F21251"/>
    <w:rsid w:val="00F51112"/>
    <w:rsid w:val="00F5719C"/>
    <w:rsid w:val="00F60239"/>
    <w:rsid w:val="00F665C3"/>
    <w:rsid w:val="00F776E3"/>
    <w:rsid w:val="00F92453"/>
    <w:rsid w:val="00F9340A"/>
    <w:rsid w:val="00F949E8"/>
    <w:rsid w:val="00FA3E2B"/>
    <w:rsid w:val="00FB1FB1"/>
    <w:rsid w:val="00FB6292"/>
    <w:rsid w:val="00FC2BA6"/>
    <w:rsid w:val="00FE1D64"/>
    <w:rsid w:val="00FE3CBF"/>
    <w:rsid w:val="02FC7E4F"/>
    <w:rsid w:val="05E05ABA"/>
    <w:rsid w:val="076C23BC"/>
    <w:rsid w:val="07723089"/>
    <w:rsid w:val="07806523"/>
    <w:rsid w:val="086F6590"/>
    <w:rsid w:val="08F807FA"/>
    <w:rsid w:val="09B67F3F"/>
    <w:rsid w:val="0AE97BDB"/>
    <w:rsid w:val="0BE856C8"/>
    <w:rsid w:val="0C566AD6"/>
    <w:rsid w:val="0E3966AF"/>
    <w:rsid w:val="0EC91FCB"/>
    <w:rsid w:val="0F0A306E"/>
    <w:rsid w:val="0F5B6FA3"/>
    <w:rsid w:val="115A29D1"/>
    <w:rsid w:val="15762B4F"/>
    <w:rsid w:val="165878EE"/>
    <w:rsid w:val="16E97F73"/>
    <w:rsid w:val="18047521"/>
    <w:rsid w:val="18616F2E"/>
    <w:rsid w:val="192128CC"/>
    <w:rsid w:val="1C4F709D"/>
    <w:rsid w:val="1C7A58D4"/>
    <w:rsid w:val="1CAD77C9"/>
    <w:rsid w:val="1CE056EF"/>
    <w:rsid w:val="1E162569"/>
    <w:rsid w:val="1ECB3353"/>
    <w:rsid w:val="207A55BA"/>
    <w:rsid w:val="20F52909"/>
    <w:rsid w:val="232456B8"/>
    <w:rsid w:val="23A3664D"/>
    <w:rsid w:val="256040C9"/>
    <w:rsid w:val="267B36BB"/>
    <w:rsid w:val="296F7710"/>
    <w:rsid w:val="2BCB7642"/>
    <w:rsid w:val="2C9620FC"/>
    <w:rsid w:val="2E3600BD"/>
    <w:rsid w:val="2E8350C6"/>
    <w:rsid w:val="2EEF6BEA"/>
    <w:rsid w:val="2F280708"/>
    <w:rsid w:val="30F54532"/>
    <w:rsid w:val="317F3B29"/>
    <w:rsid w:val="3207249C"/>
    <w:rsid w:val="32C51A10"/>
    <w:rsid w:val="356A2694"/>
    <w:rsid w:val="372413FB"/>
    <w:rsid w:val="373A6E70"/>
    <w:rsid w:val="377B4670"/>
    <w:rsid w:val="37977E1F"/>
    <w:rsid w:val="38422BA3"/>
    <w:rsid w:val="393A23BF"/>
    <w:rsid w:val="3A4D6EBA"/>
    <w:rsid w:val="3A666016"/>
    <w:rsid w:val="3B53405D"/>
    <w:rsid w:val="3CD32B0D"/>
    <w:rsid w:val="3D2F1858"/>
    <w:rsid w:val="3F3D74FE"/>
    <w:rsid w:val="3F6707F7"/>
    <w:rsid w:val="3FA0183A"/>
    <w:rsid w:val="40C559FD"/>
    <w:rsid w:val="415D19D5"/>
    <w:rsid w:val="41B15F81"/>
    <w:rsid w:val="42621029"/>
    <w:rsid w:val="42716025"/>
    <w:rsid w:val="42B71375"/>
    <w:rsid w:val="4415204A"/>
    <w:rsid w:val="44EE03EB"/>
    <w:rsid w:val="465461CC"/>
    <w:rsid w:val="468D7CA4"/>
    <w:rsid w:val="488C6E00"/>
    <w:rsid w:val="493B18A1"/>
    <w:rsid w:val="49973CAE"/>
    <w:rsid w:val="499A379E"/>
    <w:rsid w:val="4D59630C"/>
    <w:rsid w:val="4FD73056"/>
    <w:rsid w:val="517D5E7F"/>
    <w:rsid w:val="51EE6791"/>
    <w:rsid w:val="52100AA2"/>
    <w:rsid w:val="52F46F6E"/>
    <w:rsid w:val="563A063E"/>
    <w:rsid w:val="56850A67"/>
    <w:rsid w:val="58676F42"/>
    <w:rsid w:val="5B595267"/>
    <w:rsid w:val="5EFD5F0A"/>
    <w:rsid w:val="60561D75"/>
    <w:rsid w:val="611F151B"/>
    <w:rsid w:val="61C62F2B"/>
    <w:rsid w:val="635B4486"/>
    <w:rsid w:val="6497295D"/>
    <w:rsid w:val="65B23EF2"/>
    <w:rsid w:val="65D55618"/>
    <w:rsid w:val="660B53B0"/>
    <w:rsid w:val="66AA6977"/>
    <w:rsid w:val="67A41618"/>
    <w:rsid w:val="689553D3"/>
    <w:rsid w:val="68D0468F"/>
    <w:rsid w:val="69F60125"/>
    <w:rsid w:val="6AE12B83"/>
    <w:rsid w:val="6BA0659B"/>
    <w:rsid w:val="707B75D6"/>
    <w:rsid w:val="70A97C9F"/>
    <w:rsid w:val="72563EF2"/>
    <w:rsid w:val="72FB055A"/>
    <w:rsid w:val="739B49DC"/>
    <w:rsid w:val="753439B3"/>
    <w:rsid w:val="75F45E61"/>
    <w:rsid w:val="76B63116"/>
    <w:rsid w:val="783B1B6C"/>
    <w:rsid w:val="78E174DC"/>
    <w:rsid w:val="79386064"/>
    <w:rsid w:val="79E256CD"/>
    <w:rsid w:val="7A772BBC"/>
    <w:rsid w:val="7A815E36"/>
    <w:rsid w:val="7AAB2866"/>
    <w:rsid w:val="7BAB6FC2"/>
    <w:rsid w:val="7C705B15"/>
    <w:rsid w:val="7D717D97"/>
    <w:rsid w:val="7D985324"/>
    <w:rsid w:val="7E7108AE"/>
    <w:rsid w:val="7F2E23E3"/>
    <w:rsid w:val="7F7423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宋体"/>
      <w:kern w:val="2"/>
      <w:sz w:val="21"/>
      <w:szCs w:val="22"/>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locked/>
    <w:uiPriority w:val="0"/>
    <w:rPr>
      <w:b/>
    </w:rPr>
  </w:style>
  <w:style w:type="character" w:styleId="10">
    <w:name w:val="page number"/>
    <w:basedOn w:val="8"/>
    <w:qFormat/>
    <w:uiPriority w:val="99"/>
    <w:rPr>
      <w:rFonts w:cs="Times New Roman"/>
    </w:rPr>
  </w:style>
  <w:style w:type="character" w:customStyle="1" w:styleId="11">
    <w:name w:val="页脚 字符"/>
    <w:basedOn w:val="8"/>
    <w:link w:val="4"/>
    <w:qFormat/>
    <w:locked/>
    <w:uiPriority w:val="99"/>
    <w:rPr>
      <w:rFonts w:cs="Times New Roman"/>
      <w:sz w:val="18"/>
      <w:szCs w:val="18"/>
    </w:rPr>
  </w:style>
  <w:style w:type="character" w:customStyle="1" w:styleId="12">
    <w:name w:val="页眉 字符"/>
    <w:basedOn w:val="8"/>
    <w:link w:val="5"/>
    <w:qFormat/>
    <w:locked/>
    <w:uiPriority w:val="99"/>
    <w:rPr>
      <w:rFonts w:cs="Times New Roman"/>
      <w:sz w:val="18"/>
      <w:szCs w:val="18"/>
    </w:rPr>
  </w:style>
  <w:style w:type="paragraph" w:customStyle="1" w:styleId="13">
    <w:name w:val="列出段落1"/>
    <w:basedOn w:val="1"/>
    <w:qFormat/>
    <w:uiPriority w:val="99"/>
    <w:pPr>
      <w:ind w:firstLine="420" w:firstLineChars="200"/>
    </w:pPr>
    <w:rPr>
      <w:rFonts w:cs="Times New Roman"/>
      <w:szCs w:val="24"/>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unhideWhenUsed/>
    <w:qFormat/>
    <w:uiPriority w:val="99"/>
    <w:pPr>
      <w:ind w:firstLine="420" w:firstLineChars="200"/>
    </w:pPr>
  </w:style>
  <w:style w:type="paragraph" w:customStyle="1" w:styleId="16">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4048</Words>
  <Characters>4450</Characters>
  <Lines>2</Lines>
  <Paragraphs>1</Paragraphs>
  <TotalTime>38</TotalTime>
  <ScaleCrop>false</ScaleCrop>
  <LinksUpToDate>false</LinksUpToDate>
  <CharactersWithSpaces>4705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2021-03-01T08:32:00Z</dcterms:created>
  <dc:creator>user</dc:creator>
  <cp:lastModifiedBy>西交会会展部苟裕州</cp:lastModifiedBy>
  <cp:lastPrinted>2024-12-27T06:55:54Z</cp:lastPrinted>
  <dcterms:modified xsi:type="dcterms:W3CDTF">2024-12-27T06:59:19Z</dcterms:modified>
  <dc:title>中共巴中市委</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A6EAE0E18764474CB37E40F2C8C52455_13</vt:lpwstr>
  </property>
  <property fmtid="{D5CDD505-2E9C-101B-9397-08002B2CF9AE}" pid="4" name="KSOTemplateDocerSaveRecord">
    <vt:lpwstr>eyJoZGlkIjoiMmI4MDMxMjAwYzQxNWFjZTFjZDMzOGVhZjk0MzA0M2EiLCJ1c2VySWQiOiI1MzUyNDA3MDcifQ==</vt:lpwstr>
  </property>
</Properties>
</file>